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C01" w:rsidRPr="000274EB" w:rsidRDefault="00B448F7" w:rsidP="00C82C01">
      <w:pPr>
        <w:jc w:val="center"/>
        <w:rPr>
          <w:rFonts w:ascii="メイリオ" w:eastAsia="メイリオ" w:hAnsi="メイリオ" w:cs="メイリオ"/>
          <w:b/>
          <w:sz w:val="24"/>
        </w:rPr>
      </w:pPr>
      <w:r>
        <w:rPr>
          <w:rFonts w:ascii="メイリオ" w:eastAsia="メイリオ" w:hAnsi="メイリオ" w:cs="メイリオ"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5476240</wp:posOffset>
                </wp:positionH>
                <wp:positionV relativeFrom="paragraph">
                  <wp:posOffset>-458470</wp:posOffset>
                </wp:positionV>
                <wp:extent cx="849630" cy="412750"/>
                <wp:effectExtent l="0" t="0" r="26670" b="25400"/>
                <wp:wrapNone/>
                <wp:docPr id="1" name="角丸四角形 1"/>
                <wp:cNvGraphicFramePr/>
                <a:graphic xmlns:a="http://schemas.openxmlformats.org/drawingml/2006/main">
                  <a:graphicData uri="http://schemas.microsoft.com/office/word/2010/wordprocessingShape">
                    <wps:wsp>
                      <wps:cNvSpPr/>
                      <wps:spPr>
                        <a:xfrm>
                          <a:off x="0" y="0"/>
                          <a:ext cx="849630" cy="4127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448F7" w:rsidRPr="00B448F7" w:rsidRDefault="00B448F7" w:rsidP="00B448F7">
                            <w:pPr>
                              <w:jc w:val="center"/>
                              <w:rPr>
                                <w:rFonts w:asciiTheme="majorEastAsia" w:eastAsiaTheme="majorEastAsia" w:hAnsiTheme="majorEastAsia"/>
                                <w:b/>
                                <w:sz w:val="24"/>
                              </w:rPr>
                            </w:pPr>
                            <w:r w:rsidRPr="00B448F7">
                              <w:rPr>
                                <w:rFonts w:asciiTheme="majorEastAsia" w:eastAsiaTheme="majorEastAsia" w:hAnsiTheme="majorEastAsia" w:hint="eastAsia"/>
                                <w:b/>
                                <w:sz w:val="24"/>
                              </w:rPr>
                              <w:t>別　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431.2pt;margin-top:-36.1pt;width:66.9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" fillcolor="white [3201]" strokecolor="black [3213]" strokeweight="2pt">
                <v:textbox>
                  <w:txbxContent>
                    <w:p w:rsidR="00B448F7" w:rsidRPr="00B448F7" w:rsidRDefault="00B448F7" w:rsidP="00B448F7">
                      <w:pPr>
                        <w:jc w:val="center"/>
                        <w:rPr>
                          <w:rFonts w:asciiTheme="majorEastAsia" w:eastAsiaTheme="majorEastAsia" w:hAnsiTheme="majorEastAsia"/>
                          <w:b/>
                          <w:sz w:val="24"/>
                        </w:rPr>
                      </w:pPr>
                      <w:r w:rsidRPr="00B448F7">
                        <w:rPr>
                          <w:rFonts w:asciiTheme="majorEastAsia" w:eastAsiaTheme="majorEastAsia" w:hAnsiTheme="majorEastAsia" w:hint="eastAsia"/>
                          <w:b/>
                          <w:sz w:val="24"/>
                        </w:rPr>
                        <w:t>別　紙</w:t>
                      </w:r>
                    </w:p>
                  </w:txbxContent>
                </v:textbox>
              </v:roundrect>
            </w:pict>
          </mc:Fallback>
        </mc:AlternateContent>
      </w:r>
      <w:r w:rsidR="0004141B">
        <w:rPr>
          <w:rFonts w:ascii="メイリオ" w:eastAsia="メイリオ" w:hAnsi="メイリオ" w:cs="メイリオ" w:hint="eastAsia"/>
          <w:b/>
          <w:sz w:val="24"/>
        </w:rPr>
        <w:t>＊</w:t>
      </w:r>
      <w:r w:rsidR="00C82C01" w:rsidRPr="000274EB">
        <w:rPr>
          <w:rFonts w:ascii="メイリオ" w:eastAsia="メイリオ" w:hAnsi="メイリオ" w:cs="メイリオ" w:hint="eastAsia"/>
          <w:b/>
          <w:sz w:val="24"/>
        </w:rPr>
        <w:t>川棚町介護予防・日常生活支援総合事業</w:t>
      </w:r>
      <w:r w:rsidR="000274EB" w:rsidRPr="000274EB">
        <w:rPr>
          <w:rFonts w:ascii="メイリオ" w:eastAsia="メイリオ" w:hAnsi="メイリオ" w:cs="メイリオ" w:hint="eastAsia"/>
          <w:b/>
          <w:sz w:val="24"/>
        </w:rPr>
        <w:t>における第１号事業の指定</w:t>
      </w:r>
      <w:r w:rsidR="0004141B">
        <w:rPr>
          <w:rFonts w:ascii="メイリオ" w:eastAsia="メイリオ" w:hAnsi="メイリオ" w:cs="メイリオ" w:hint="eastAsia"/>
          <w:b/>
          <w:sz w:val="24"/>
        </w:rPr>
        <w:t>更新</w:t>
      </w:r>
      <w:r w:rsidR="000274EB" w:rsidRPr="000274EB">
        <w:rPr>
          <w:rFonts w:ascii="メイリオ" w:eastAsia="メイリオ" w:hAnsi="メイリオ" w:cs="メイリオ" w:hint="eastAsia"/>
          <w:b/>
          <w:sz w:val="24"/>
        </w:rPr>
        <w:t>について</w:t>
      </w:r>
      <w:r w:rsidR="0004141B">
        <w:rPr>
          <w:rFonts w:ascii="メイリオ" w:eastAsia="メイリオ" w:hAnsi="メイリオ" w:cs="メイリオ" w:hint="eastAsia"/>
          <w:b/>
          <w:sz w:val="24"/>
        </w:rPr>
        <w:t>＊</w:t>
      </w:r>
    </w:p>
    <w:p w:rsidR="000274EB" w:rsidRDefault="000274EB" w:rsidP="000274EB">
      <w:pPr>
        <w:rPr>
          <w:rFonts w:ascii="メイリオ" w:eastAsia="メイリオ" w:hAnsi="メイリオ" w:cs="メイリオ"/>
          <w:sz w:val="18"/>
        </w:rPr>
      </w:pPr>
      <w:r>
        <w:rPr>
          <w:rFonts w:ascii="メイリオ" w:eastAsia="メイリオ" w:hAnsi="メイリオ" w:cs="メイリオ" w:hint="eastAsia"/>
          <w:sz w:val="18"/>
        </w:rPr>
        <w:t xml:space="preserve">　川棚町では、介護予防・日常生活支援総合事業（以下「総合事業」という。）を平成２８年１０月１日から実施しています。これまでの「介護予防訪問介護」「介護予防通所介護」が総合事業の「介護予防訪問介護相当訪問サービス（第１号事業）」「介護予防訪問介護相当通所サービス（第１号事業）」へ変わりました。</w:t>
      </w:r>
    </w:p>
    <w:p w:rsidR="000274EB" w:rsidRDefault="000274EB" w:rsidP="000274EB">
      <w:pPr>
        <w:rPr>
          <w:rFonts w:ascii="メイリオ" w:eastAsia="メイリオ" w:hAnsi="メイリオ" w:cs="メイリオ"/>
          <w:sz w:val="18"/>
        </w:rPr>
      </w:pPr>
      <w:r>
        <w:rPr>
          <w:rFonts w:ascii="メイリオ" w:eastAsia="メイリオ" w:hAnsi="メイリオ" w:cs="メイリオ" w:hint="eastAsia"/>
          <w:sz w:val="18"/>
        </w:rPr>
        <w:t xml:space="preserve">　総合事業のサービス基準、単位数、利用者負担は、国の基準（予防給付相当）に準拠しており、サービス内容に変更はありません。</w:t>
      </w:r>
    </w:p>
    <w:p w:rsidR="000274EB" w:rsidRDefault="000274EB" w:rsidP="000274EB">
      <w:pPr>
        <w:rPr>
          <w:rFonts w:ascii="メイリオ" w:eastAsia="メイリオ" w:hAnsi="メイリオ" w:cs="メイリオ"/>
          <w:sz w:val="18"/>
        </w:rPr>
      </w:pPr>
      <w:r>
        <w:rPr>
          <w:rFonts w:ascii="メイリオ" w:eastAsia="メイリオ" w:hAnsi="メイリオ" w:cs="メイリオ" w:hint="eastAsia"/>
          <w:sz w:val="18"/>
        </w:rPr>
        <w:t xml:space="preserve">　川棚町の被保険者に第１号事業（介護予防訪問・通所相当）を提供する場合、県からみなし指定を受けていない事業者は、川棚町の指定を受ける必要があります。</w:t>
      </w:r>
    </w:p>
    <w:p w:rsidR="000274EB" w:rsidRDefault="000274EB" w:rsidP="000274EB">
      <w:pPr>
        <w:rPr>
          <w:rFonts w:ascii="メイリオ" w:eastAsia="メイリオ" w:hAnsi="メイリオ" w:cs="メイリオ"/>
          <w:sz w:val="18"/>
        </w:rPr>
      </w:pPr>
      <w:r>
        <w:rPr>
          <w:rFonts w:ascii="メイリオ" w:eastAsia="メイリオ" w:hAnsi="メイリオ" w:cs="メイリオ" w:hint="eastAsia"/>
          <w:sz w:val="18"/>
        </w:rPr>
        <w:t xml:space="preserve">　また、現在みなし指定を受けている事業者も平成３０年３月３１日がみなし指定の期限となっておりますので、川棚町での指定更新手続きが必要となります。</w:t>
      </w:r>
    </w:p>
    <w:p w:rsidR="00BD67A4" w:rsidRDefault="00BD67A4" w:rsidP="000274EB">
      <w:pPr>
        <w:rPr>
          <w:rFonts w:ascii="メイリオ" w:eastAsia="メイリオ" w:hAnsi="メイリオ" w:cs="メイリオ"/>
          <w:sz w:val="18"/>
        </w:rPr>
      </w:pPr>
    </w:p>
    <w:p w:rsidR="00C82C01" w:rsidRPr="006C373E" w:rsidRDefault="00C82C01">
      <w:pPr>
        <w:rPr>
          <w:rFonts w:ascii="メイリオ" w:eastAsia="メイリオ" w:hAnsi="メイリオ" w:cs="メイリオ"/>
          <w:b/>
          <w:w w:val="150"/>
        </w:rPr>
      </w:pPr>
      <w:r w:rsidRPr="006C373E">
        <w:rPr>
          <w:rFonts w:ascii="メイリオ" w:eastAsia="メイリオ" w:hAnsi="メイリオ" w:cs="メイリオ" w:hint="eastAsia"/>
          <w:b/>
          <w:w w:val="150"/>
        </w:rPr>
        <w:t>１．</w:t>
      </w:r>
      <w:r w:rsidR="000274EB">
        <w:rPr>
          <w:rFonts w:ascii="メイリオ" w:eastAsia="メイリオ" w:hAnsi="メイリオ" w:cs="メイリオ" w:hint="eastAsia"/>
          <w:b/>
          <w:w w:val="150"/>
        </w:rPr>
        <w:t>訪問型サービス（現行相当）について</w:t>
      </w:r>
    </w:p>
    <w:p w:rsidR="00C82C01" w:rsidRDefault="001D7649">
      <w:pPr>
        <w:rPr>
          <w:rFonts w:ascii="メイリオ" w:eastAsia="メイリオ" w:hAnsi="メイリオ" w:cs="メイリオ"/>
          <w:sz w:val="18"/>
        </w:rPr>
      </w:pPr>
      <w:r>
        <w:rPr>
          <w:rFonts w:ascii="メイリオ" w:eastAsia="メイリオ" w:hAnsi="メイリオ" w:cs="メイリオ" w:hint="eastAsia"/>
          <w:sz w:val="18"/>
        </w:rPr>
        <w:t>□</w:t>
      </w:r>
      <w:r w:rsidR="000274EB">
        <w:rPr>
          <w:rFonts w:ascii="メイリオ" w:eastAsia="メイリオ" w:hAnsi="メイリオ" w:cs="メイリオ" w:hint="eastAsia"/>
          <w:sz w:val="18"/>
        </w:rPr>
        <w:t>訪問型サービス（みなし）：みなし事業所により</w:t>
      </w:r>
      <w:r>
        <w:rPr>
          <w:rFonts w:ascii="メイリオ" w:eastAsia="メイリオ" w:hAnsi="メイリオ" w:cs="メイリオ" w:hint="eastAsia"/>
          <w:sz w:val="18"/>
        </w:rPr>
        <w:t>提供される現行の介護予防訪問介護に相当するサービス</w:t>
      </w:r>
    </w:p>
    <w:p w:rsidR="001D7649" w:rsidRDefault="001D7649" w:rsidP="001D7649">
      <w:pPr>
        <w:ind w:leftChars="87" w:left="389" w:hangingChars="100" w:hanging="194"/>
        <w:rPr>
          <w:rFonts w:ascii="メイリオ" w:eastAsia="メイリオ" w:hAnsi="メイリオ" w:cs="メイリオ"/>
          <w:sz w:val="18"/>
        </w:rPr>
      </w:pPr>
      <w:r>
        <w:rPr>
          <w:rFonts w:ascii="メイリオ" w:eastAsia="メイリオ" w:hAnsi="メイリオ" w:cs="メイリオ" w:hint="eastAsia"/>
          <w:sz w:val="18"/>
        </w:rPr>
        <w:t>※平成２７年３月３１日までに県から指定介護訪問介護事業者として指定を受けた事業者は、平成３０年３月３１日まで総合事業の指定を受けたものとみなされ、介護予防訪問介護相当訪問サービス（第１号事業）のサービスを提供することができる。</w:t>
      </w:r>
    </w:p>
    <w:p w:rsidR="001D7649" w:rsidRPr="00BE28E0" w:rsidRDefault="001D7649" w:rsidP="00E97B28">
      <w:pPr>
        <w:ind w:firstLineChars="100" w:firstLine="194"/>
        <w:rPr>
          <w:rFonts w:ascii="メイリオ" w:eastAsia="メイリオ" w:hAnsi="メイリオ" w:cs="メイリオ"/>
          <w:b/>
          <w:color w:val="FF0000"/>
          <w:sz w:val="18"/>
          <w:u w:val="wave"/>
        </w:rPr>
      </w:pPr>
      <w:r w:rsidRPr="00BE28E0">
        <w:rPr>
          <w:rFonts w:ascii="メイリオ" w:eastAsia="メイリオ" w:hAnsi="メイリオ" w:cs="メイリオ" w:hint="eastAsia"/>
          <w:b/>
          <w:color w:val="FF0000"/>
          <w:sz w:val="18"/>
          <w:u w:val="wave"/>
        </w:rPr>
        <w:t>※平成３０年４月１日以降もサービスを提供する場合は、川棚町への指定更新が必要となります。</w:t>
      </w:r>
    </w:p>
    <w:p w:rsidR="00BD67A4" w:rsidRDefault="00BD67A4">
      <w:pPr>
        <w:rPr>
          <w:rFonts w:ascii="メイリオ" w:eastAsia="メイリオ" w:hAnsi="メイリオ" w:cs="メイリオ"/>
          <w:sz w:val="18"/>
        </w:rPr>
      </w:pPr>
    </w:p>
    <w:p w:rsidR="00E97B28" w:rsidRPr="006C373E" w:rsidRDefault="00E97B28" w:rsidP="00E97B28">
      <w:pPr>
        <w:rPr>
          <w:rFonts w:ascii="メイリオ" w:eastAsia="メイリオ" w:hAnsi="メイリオ" w:cs="メイリオ"/>
          <w:b/>
          <w:w w:val="150"/>
        </w:rPr>
      </w:pPr>
      <w:r>
        <w:rPr>
          <w:rFonts w:ascii="メイリオ" w:eastAsia="メイリオ" w:hAnsi="メイリオ" w:cs="メイリオ" w:hint="eastAsia"/>
          <w:b/>
          <w:w w:val="150"/>
        </w:rPr>
        <w:t>２</w:t>
      </w:r>
      <w:r w:rsidRPr="006C373E">
        <w:rPr>
          <w:rFonts w:ascii="メイリオ" w:eastAsia="メイリオ" w:hAnsi="メイリオ" w:cs="メイリオ" w:hint="eastAsia"/>
          <w:b/>
          <w:w w:val="150"/>
        </w:rPr>
        <w:t>．</w:t>
      </w:r>
      <w:r>
        <w:rPr>
          <w:rFonts w:ascii="メイリオ" w:eastAsia="メイリオ" w:hAnsi="メイリオ" w:cs="メイリオ" w:hint="eastAsia"/>
          <w:b/>
          <w:w w:val="150"/>
        </w:rPr>
        <w:t>通所型サービス（現行相当）について</w:t>
      </w:r>
    </w:p>
    <w:p w:rsidR="00E97B28" w:rsidRDefault="00E97B28" w:rsidP="00E97B28">
      <w:pPr>
        <w:rPr>
          <w:rFonts w:ascii="メイリオ" w:eastAsia="メイリオ" w:hAnsi="メイリオ" w:cs="メイリオ"/>
          <w:sz w:val="18"/>
        </w:rPr>
      </w:pPr>
      <w:r>
        <w:rPr>
          <w:rFonts w:ascii="メイリオ" w:eastAsia="メイリオ" w:hAnsi="メイリオ" w:cs="メイリオ" w:hint="eastAsia"/>
          <w:sz w:val="18"/>
        </w:rPr>
        <w:t>□通所型サービス（みなし）：みなし事業所により提供される現行の介護予防通所介護に相当するサービス</w:t>
      </w:r>
    </w:p>
    <w:p w:rsidR="00E97B28" w:rsidRDefault="00E97B28" w:rsidP="00E97B28">
      <w:pPr>
        <w:ind w:leftChars="87" w:left="389" w:hangingChars="100" w:hanging="194"/>
        <w:rPr>
          <w:rFonts w:ascii="メイリオ" w:eastAsia="メイリオ" w:hAnsi="メイリオ" w:cs="メイリオ"/>
          <w:sz w:val="18"/>
        </w:rPr>
      </w:pPr>
      <w:r>
        <w:rPr>
          <w:rFonts w:ascii="メイリオ" w:eastAsia="メイリオ" w:hAnsi="メイリオ" w:cs="メイリオ" w:hint="eastAsia"/>
          <w:sz w:val="18"/>
        </w:rPr>
        <w:t>※平成２７年３月３１日までに県から指定介護通所介護事業者として指定を受けた事業者は、平成３０年３月３１日まで総合事業の指定を受けたものとみなされ、介護予防通所介護相当訪問サービス（第１号事業）のサービスを提供することができる。</w:t>
      </w:r>
    </w:p>
    <w:p w:rsidR="00E97B28" w:rsidRDefault="00E97B28" w:rsidP="00E97B28">
      <w:pPr>
        <w:ind w:firstLineChars="100" w:firstLine="194"/>
        <w:rPr>
          <w:rFonts w:ascii="メイリオ" w:eastAsia="メイリオ" w:hAnsi="メイリオ" w:cs="メイリオ"/>
          <w:b/>
          <w:color w:val="FF0000"/>
          <w:sz w:val="18"/>
          <w:u w:val="wave"/>
        </w:rPr>
      </w:pPr>
      <w:r w:rsidRPr="00BE28E0">
        <w:rPr>
          <w:rFonts w:ascii="メイリオ" w:eastAsia="メイリオ" w:hAnsi="メイリオ" w:cs="メイリオ" w:hint="eastAsia"/>
          <w:b/>
          <w:color w:val="FF0000"/>
          <w:sz w:val="18"/>
          <w:u w:val="wave"/>
        </w:rPr>
        <w:t>※平成３０年４月１日以降もサービスを提供する場合は、川棚町への指定更新が必要となります。</w:t>
      </w:r>
    </w:p>
    <w:p w:rsidR="00BD67A4" w:rsidRDefault="00BD67A4" w:rsidP="00BD67A4">
      <w:pPr>
        <w:rPr>
          <w:rFonts w:ascii="メイリオ" w:eastAsia="メイリオ" w:hAnsi="メイリオ" w:cs="メイリオ"/>
          <w:b/>
          <w:color w:val="FF0000"/>
          <w:sz w:val="18"/>
          <w:u w:val="wave"/>
        </w:rPr>
      </w:pPr>
    </w:p>
    <w:p w:rsidR="00C82C01" w:rsidRDefault="00E97B28">
      <w:pPr>
        <w:rPr>
          <w:rFonts w:ascii="メイリオ" w:eastAsia="メイリオ" w:hAnsi="メイリオ" w:cs="メイリオ"/>
          <w:b/>
          <w:w w:val="150"/>
        </w:rPr>
      </w:pPr>
      <w:r>
        <w:rPr>
          <w:rFonts w:ascii="メイリオ" w:eastAsia="メイリオ" w:hAnsi="メイリオ" w:cs="メイリオ" w:hint="eastAsia"/>
          <w:b/>
          <w:w w:val="150"/>
        </w:rPr>
        <w:t>３</w:t>
      </w:r>
      <w:r w:rsidR="00C82C01" w:rsidRPr="006C373E">
        <w:rPr>
          <w:rFonts w:ascii="メイリオ" w:eastAsia="メイリオ" w:hAnsi="メイリオ" w:cs="メイリオ" w:hint="eastAsia"/>
          <w:b/>
          <w:w w:val="150"/>
        </w:rPr>
        <w:t>．</w:t>
      </w:r>
      <w:r>
        <w:rPr>
          <w:rFonts w:ascii="メイリオ" w:eastAsia="メイリオ" w:hAnsi="メイリオ" w:cs="メイリオ" w:hint="eastAsia"/>
          <w:b/>
          <w:w w:val="150"/>
        </w:rPr>
        <w:t>総合事業に係るサービス事業費の請求について</w:t>
      </w:r>
    </w:p>
    <w:p w:rsidR="00E97B28" w:rsidRDefault="00E97B28">
      <w:pPr>
        <w:rPr>
          <w:rFonts w:ascii="メイリオ" w:eastAsia="メイリオ" w:hAnsi="メイリオ" w:cs="メイリオ"/>
          <w:sz w:val="18"/>
        </w:rPr>
      </w:pPr>
      <w:r>
        <w:rPr>
          <w:rFonts w:ascii="メイリオ" w:eastAsia="メイリオ" w:hAnsi="メイリオ" w:cs="メイリオ" w:hint="eastAsia"/>
          <w:sz w:val="18"/>
        </w:rPr>
        <w:t xml:space="preserve">　予防給付と同様に審査支払は、長崎県国民健康保険団体連合会（以下「国保連」という。）が行います。サービス提供を行った事業者は、国保連へ請求を行ってください</w:t>
      </w:r>
      <w:r w:rsidR="00B65734">
        <w:rPr>
          <w:rFonts w:ascii="メイリオ" w:eastAsia="メイリオ" w:hAnsi="メイリオ" w:cs="メイリオ" w:hint="eastAsia"/>
          <w:sz w:val="18"/>
        </w:rPr>
        <w:t>。</w:t>
      </w:r>
    </w:p>
    <w:p w:rsidR="00953288" w:rsidRDefault="00BE28E0" w:rsidP="00BE28E0">
      <w:pPr>
        <w:ind w:left="777" w:hangingChars="400" w:hanging="777"/>
        <w:rPr>
          <w:rFonts w:ascii="メイリオ" w:eastAsia="メイリオ" w:hAnsi="メイリオ" w:cs="メイリオ"/>
          <w:b/>
          <w:color w:val="FF0000"/>
          <w:sz w:val="18"/>
          <w:szCs w:val="18"/>
        </w:rPr>
      </w:pPr>
      <w:r w:rsidRPr="00BE28E0">
        <w:rPr>
          <w:rFonts w:ascii="メイリオ" w:eastAsia="メイリオ" w:hAnsi="メイリオ" w:cs="メイリオ" w:hint="eastAsia"/>
          <w:b/>
          <w:color w:val="FF0000"/>
          <w:sz w:val="18"/>
          <w:szCs w:val="18"/>
        </w:rPr>
        <w:t>【注意</w:t>
      </w:r>
      <w:r w:rsidR="00953288">
        <w:rPr>
          <w:rFonts w:ascii="メイリオ" w:eastAsia="メイリオ" w:hAnsi="メイリオ" w:cs="メイリオ" w:hint="eastAsia"/>
          <w:b/>
          <w:color w:val="FF0000"/>
          <w:sz w:val="18"/>
          <w:szCs w:val="18"/>
        </w:rPr>
        <w:t>事項</w:t>
      </w:r>
      <w:r w:rsidRPr="00BE28E0">
        <w:rPr>
          <w:rFonts w:ascii="メイリオ" w:eastAsia="メイリオ" w:hAnsi="メイリオ" w:cs="メイリオ" w:hint="eastAsia"/>
          <w:b/>
          <w:color w:val="FF0000"/>
          <w:sz w:val="18"/>
          <w:szCs w:val="18"/>
        </w:rPr>
        <w:t>】</w:t>
      </w:r>
    </w:p>
    <w:p w:rsidR="00BE28E0" w:rsidRPr="00BE28E0" w:rsidRDefault="00BE28E0" w:rsidP="00953288">
      <w:pPr>
        <w:ind w:left="1" w:firstLineChars="100" w:firstLine="194"/>
        <w:rPr>
          <w:rFonts w:ascii="メイリオ" w:eastAsia="メイリオ" w:hAnsi="メイリオ" w:cs="メイリオ"/>
          <w:b/>
          <w:color w:val="FF0000"/>
          <w:sz w:val="18"/>
          <w:szCs w:val="18"/>
          <w:u w:val="wave"/>
        </w:rPr>
      </w:pPr>
      <w:r w:rsidRPr="00BE28E0">
        <w:rPr>
          <w:rFonts w:ascii="メイリオ" w:eastAsia="メイリオ" w:hAnsi="メイリオ" w:cs="メイリオ" w:hint="eastAsia"/>
          <w:b/>
          <w:color w:val="FF0000"/>
          <w:sz w:val="18"/>
          <w:szCs w:val="18"/>
          <w:u w:val="wave"/>
        </w:rPr>
        <w:t>訪問型・通所型サービス（みなし）のＡ１・Ａ５コードは、Ｈ30.3サービス提供分までの使用コードになります。H30.4からは、Ａ２・Ａ６コードを使用してください。</w:t>
      </w:r>
    </w:p>
    <w:tbl>
      <w:tblPr>
        <w:tblStyle w:val="a3"/>
        <w:tblW w:w="9755" w:type="dxa"/>
        <w:tblInd w:w="108" w:type="dxa"/>
        <w:tblLook w:val="04A0" w:firstRow="1" w:lastRow="0" w:firstColumn="1" w:lastColumn="0" w:noHBand="0" w:noVBand="1"/>
      </w:tblPr>
      <w:tblGrid>
        <w:gridCol w:w="2688"/>
        <w:gridCol w:w="3584"/>
        <w:gridCol w:w="3483"/>
      </w:tblGrid>
      <w:tr w:rsidR="00B65734" w:rsidTr="00BD67A4">
        <w:trPr>
          <w:trHeight w:val="310"/>
        </w:trPr>
        <w:tc>
          <w:tcPr>
            <w:tcW w:w="2688" w:type="dxa"/>
            <w:shd w:val="clear" w:color="auto" w:fill="D9D9D9" w:themeFill="background1" w:themeFillShade="D9"/>
            <w:vAlign w:val="center"/>
          </w:tcPr>
          <w:p w:rsidR="00B65734" w:rsidRPr="00BE28E0" w:rsidRDefault="00B65734" w:rsidP="00BE28E0">
            <w:pPr>
              <w:jc w:val="center"/>
              <w:rPr>
                <w:rFonts w:ascii="メイリオ" w:eastAsia="メイリオ" w:hAnsi="メイリオ" w:cs="メイリオ"/>
                <w:sz w:val="18"/>
              </w:rPr>
            </w:pPr>
            <w:r w:rsidRPr="00BE28E0">
              <w:rPr>
                <w:rFonts w:ascii="メイリオ" w:eastAsia="メイリオ" w:hAnsi="メイリオ" w:cs="メイリオ" w:hint="eastAsia"/>
                <w:sz w:val="18"/>
              </w:rPr>
              <w:t>サービス種類</w:t>
            </w:r>
          </w:p>
        </w:tc>
        <w:tc>
          <w:tcPr>
            <w:tcW w:w="3584" w:type="dxa"/>
            <w:shd w:val="clear" w:color="auto" w:fill="D9D9D9" w:themeFill="background1" w:themeFillShade="D9"/>
          </w:tcPr>
          <w:p w:rsidR="00B65734" w:rsidRPr="00BE28E0" w:rsidRDefault="00BE28E0" w:rsidP="00BD67A4">
            <w:pPr>
              <w:jc w:val="center"/>
              <w:rPr>
                <w:rFonts w:ascii="メイリオ" w:eastAsia="メイリオ" w:hAnsi="メイリオ" w:cs="メイリオ"/>
                <w:sz w:val="18"/>
              </w:rPr>
            </w:pPr>
            <w:r w:rsidRPr="00BE28E0">
              <w:rPr>
                <w:rFonts w:ascii="メイリオ" w:eastAsia="メイリオ" w:hAnsi="メイリオ" w:cs="メイリオ" w:hint="eastAsia"/>
                <w:sz w:val="18"/>
              </w:rPr>
              <w:t>平成３０年３月サービス提供分まで</w:t>
            </w:r>
          </w:p>
        </w:tc>
        <w:tc>
          <w:tcPr>
            <w:tcW w:w="3483" w:type="dxa"/>
            <w:shd w:val="clear" w:color="auto" w:fill="D9D9D9" w:themeFill="background1" w:themeFillShade="D9"/>
          </w:tcPr>
          <w:p w:rsidR="00B65734" w:rsidRPr="00B65734" w:rsidRDefault="00BE28E0" w:rsidP="000252C5">
            <w:pPr>
              <w:jc w:val="center"/>
              <w:rPr>
                <w:rFonts w:ascii="メイリオ" w:eastAsia="メイリオ" w:hAnsi="メイリオ" w:cs="メイリオ"/>
                <w:sz w:val="16"/>
              </w:rPr>
            </w:pPr>
            <w:r w:rsidRPr="00BE28E0">
              <w:rPr>
                <w:rFonts w:ascii="メイリオ" w:eastAsia="メイリオ" w:hAnsi="メイリオ" w:cs="メイリオ" w:hint="eastAsia"/>
                <w:sz w:val="18"/>
              </w:rPr>
              <w:t>平成３０年</w:t>
            </w:r>
            <w:r w:rsidR="000252C5">
              <w:rPr>
                <w:rFonts w:ascii="メイリオ" w:eastAsia="メイリオ" w:hAnsi="メイリオ" w:cs="メイリオ" w:hint="eastAsia"/>
                <w:sz w:val="18"/>
              </w:rPr>
              <w:t>４</w:t>
            </w:r>
            <w:r w:rsidRPr="00BE28E0">
              <w:rPr>
                <w:rFonts w:ascii="メイリオ" w:eastAsia="メイリオ" w:hAnsi="メイリオ" w:cs="メイリオ" w:hint="eastAsia"/>
                <w:sz w:val="18"/>
              </w:rPr>
              <w:t>月サービス提供分</w:t>
            </w:r>
            <w:r w:rsidR="000252C5">
              <w:rPr>
                <w:rFonts w:ascii="メイリオ" w:eastAsia="メイリオ" w:hAnsi="メイリオ" w:cs="メイリオ" w:hint="eastAsia"/>
                <w:sz w:val="18"/>
              </w:rPr>
              <w:t>から</w:t>
            </w:r>
            <w:bookmarkStart w:id="0" w:name="_GoBack"/>
            <w:bookmarkEnd w:id="0"/>
          </w:p>
        </w:tc>
      </w:tr>
      <w:tr w:rsidR="00B65734" w:rsidTr="00BD67A4">
        <w:trPr>
          <w:trHeight w:val="305"/>
        </w:trPr>
        <w:tc>
          <w:tcPr>
            <w:tcW w:w="2688" w:type="dxa"/>
            <w:vAlign w:val="center"/>
          </w:tcPr>
          <w:p w:rsidR="00B65734" w:rsidRPr="00BE28E0" w:rsidRDefault="00B65734" w:rsidP="00BE28E0">
            <w:pPr>
              <w:jc w:val="center"/>
              <w:rPr>
                <w:rFonts w:ascii="メイリオ" w:eastAsia="メイリオ" w:hAnsi="メイリオ" w:cs="メイリオ"/>
                <w:w w:val="150"/>
                <w:sz w:val="18"/>
                <w:szCs w:val="18"/>
              </w:rPr>
            </w:pPr>
            <w:r w:rsidRPr="00BE28E0">
              <w:rPr>
                <w:rFonts w:ascii="メイリオ" w:eastAsia="メイリオ" w:hAnsi="メイリオ" w:cs="メイリオ" w:hint="eastAsia"/>
                <w:w w:val="150"/>
                <w:sz w:val="18"/>
                <w:szCs w:val="18"/>
              </w:rPr>
              <w:t>訪問型サービス</w:t>
            </w:r>
          </w:p>
        </w:tc>
        <w:tc>
          <w:tcPr>
            <w:tcW w:w="3584" w:type="dxa"/>
            <w:vAlign w:val="center"/>
          </w:tcPr>
          <w:p w:rsidR="00B65734" w:rsidRPr="00BE28E0" w:rsidRDefault="00BE28E0" w:rsidP="00BE28E0">
            <w:pPr>
              <w:jc w:val="center"/>
              <w:rPr>
                <w:rFonts w:ascii="メイリオ" w:eastAsia="メイリオ" w:hAnsi="メイリオ" w:cs="メイリオ"/>
                <w:sz w:val="18"/>
                <w:szCs w:val="18"/>
              </w:rPr>
            </w:pPr>
            <w:r w:rsidRPr="00B65734">
              <w:rPr>
                <w:rFonts w:ascii="メイリオ" w:eastAsia="メイリオ" w:hAnsi="メイリオ" w:cs="メイリオ" w:hint="eastAsia"/>
                <w:w w:val="200"/>
                <w:sz w:val="18"/>
                <w:szCs w:val="18"/>
              </w:rPr>
              <w:t>Ａ１</w:t>
            </w:r>
            <w:r w:rsidRPr="00BE28E0">
              <w:rPr>
                <w:rFonts w:ascii="メイリオ" w:eastAsia="メイリオ" w:hAnsi="メイリオ" w:cs="メイリオ" w:hint="eastAsia"/>
                <w:sz w:val="18"/>
                <w:szCs w:val="18"/>
              </w:rPr>
              <w:t>（みなし）</w:t>
            </w:r>
          </w:p>
        </w:tc>
        <w:tc>
          <w:tcPr>
            <w:tcW w:w="3483" w:type="dxa"/>
            <w:vAlign w:val="center"/>
          </w:tcPr>
          <w:p w:rsidR="00B65734" w:rsidRPr="00BE28E0" w:rsidRDefault="00BE28E0" w:rsidP="00BE28E0">
            <w:pPr>
              <w:jc w:val="center"/>
              <w:rPr>
                <w:rFonts w:ascii="メイリオ" w:eastAsia="メイリオ" w:hAnsi="メイリオ" w:cs="メイリオ"/>
                <w:w w:val="200"/>
                <w:sz w:val="18"/>
                <w:szCs w:val="18"/>
                <w:u w:val="wave"/>
              </w:rPr>
            </w:pPr>
            <w:r w:rsidRPr="00BE28E0">
              <w:rPr>
                <w:rFonts w:ascii="メイリオ" w:eastAsia="メイリオ" w:hAnsi="メイリオ" w:cs="メイリオ" w:hint="eastAsia"/>
                <w:b/>
                <w:color w:val="FF0000"/>
                <w:w w:val="200"/>
                <w:sz w:val="18"/>
                <w:szCs w:val="18"/>
                <w:u w:val="wave"/>
              </w:rPr>
              <w:t>Ａ２</w:t>
            </w:r>
            <w:r w:rsidRPr="00BE28E0">
              <w:rPr>
                <w:rFonts w:ascii="メイリオ" w:eastAsia="メイリオ" w:hAnsi="メイリオ" w:cs="メイリオ" w:hint="eastAsia"/>
                <w:b/>
                <w:color w:val="FF0000"/>
                <w:sz w:val="18"/>
                <w:szCs w:val="18"/>
                <w:u w:val="wave"/>
              </w:rPr>
              <w:t>（独自）</w:t>
            </w:r>
          </w:p>
        </w:tc>
      </w:tr>
      <w:tr w:rsidR="00B65734" w:rsidTr="00BD67A4">
        <w:trPr>
          <w:trHeight w:val="286"/>
        </w:trPr>
        <w:tc>
          <w:tcPr>
            <w:tcW w:w="2688" w:type="dxa"/>
            <w:tcBorders>
              <w:bottom w:val="single" w:sz="4" w:space="0" w:color="auto"/>
            </w:tcBorders>
            <w:vAlign w:val="center"/>
          </w:tcPr>
          <w:p w:rsidR="00B65734" w:rsidRPr="00BE28E0" w:rsidRDefault="00BE28E0" w:rsidP="00BE28E0">
            <w:pPr>
              <w:jc w:val="center"/>
              <w:rPr>
                <w:rFonts w:ascii="メイリオ" w:eastAsia="メイリオ" w:hAnsi="メイリオ" w:cs="メイリオ"/>
                <w:b/>
                <w:color w:val="FF0000"/>
                <w:w w:val="150"/>
                <w:sz w:val="18"/>
                <w:szCs w:val="18"/>
              </w:rPr>
            </w:pPr>
            <w:r w:rsidRPr="00BE28E0">
              <w:rPr>
                <w:rFonts w:ascii="メイリオ" w:eastAsia="メイリオ" w:hAnsi="メイリオ" w:cs="メイリオ" w:hint="eastAsia"/>
                <w:w w:val="150"/>
                <w:sz w:val="18"/>
                <w:szCs w:val="18"/>
              </w:rPr>
              <w:t>通所型サービス</w:t>
            </w:r>
          </w:p>
        </w:tc>
        <w:tc>
          <w:tcPr>
            <w:tcW w:w="3584" w:type="dxa"/>
            <w:tcBorders>
              <w:bottom w:val="single" w:sz="4" w:space="0" w:color="auto"/>
            </w:tcBorders>
            <w:vAlign w:val="center"/>
          </w:tcPr>
          <w:p w:rsidR="00B65734" w:rsidRPr="00BE28E0" w:rsidRDefault="00BE28E0" w:rsidP="00BE28E0">
            <w:pPr>
              <w:jc w:val="center"/>
              <w:rPr>
                <w:rFonts w:ascii="メイリオ" w:eastAsia="メイリオ" w:hAnsi="メイリオ" w:cs="メイリオ"/>
                <w:b/>
                <w:color w:val="FF0000"/>
                <w:sz w:val="18"/>
                <w:szCs w:val="18"/>
              </w:rPr>
            </w:pPr>
            <w:r w:rsidRPr="00B65734">
              <w:rPr>
                <w:rFonts w:ascii="メイリオ" w:eastAsia="メイリオ" w:hAnsi="メイリオ" w:cs="メイリオ" w:hint="eastAsia"/>
                <w:w w:val="200"/>
                <w:sz w:val="18"/>
                <w:szCs w:val="18"/>
              </w:rPr>
              <w:t>Ａ５</w:t>
            </w:r>
            <w:r w:rsidRPr="00BE28E0">
              <w:rPr>
                <w:rFonts w:ascii="メイリオ" w:eastAsia="メイリオ" w:hAnsi="メイリオ" w:cs="メイリオ" w:hint="eastAsia"/>
                <w:sz w:val="18"/>
                <w:szCs w:val="18"/>
              </w:rPr>
              <w:t>（みなし）</w:t>
            </w:r>
          </w:p>
        </w:tc>
        <w:tc>
          <w:tcPr>
            <w:tcW w:w="3483" w:type="dxa"/>
            <w:tcBorders>
              <w:bottom w:val="single" w:sz="4" w:space="0" w:color="auto"/>
            </w:tcBorders>
            <w:vAlign w:val="center"/>
          </w:tcPr>
          <w:p w:rsidR="00B65734" w:rsidRPr="00BE28E0" w:rsidRDefault="00BE28E0" w:rsidP="00BE28E0">
            <w:pPr>
              <w:jc w:val="center"/>
              <w:rPr>
                <w:rFonts w:ascii="メイリオ" w:eastAsia="メイリオ" w:hAnsi="メイリオ" w:cs="メイリオ"/>
                <w:b/>
                <w:color w:val="FF0000"/>
                <w:w w:val="200"/>
                <w:sz w:val="18"/>
                <w:szCs w:val="18"/>
                <w:u w:val="wave"/>
              </w:rPr>
            </w:pPr>
            <w:r w:rsidRPr="00BE28E0">
              <w:rPr>
                <w:rFonts w:ascii="メイリオ" w:eastAsia="メイリオ" w:hAnsi="メイリオ" w:cs="メイリオ" w:hint="eastAsia"/>
                <w:b/>
                <w:color w:val="FF0000"/>
                <w:w w:val="200"/>
                <w:sz w:val="18"/>
                <w:szCs w:val="18"/>
                <w:u w:val="wave"/>
              </w:rPr>
              <w:t>Ａ６</w:t>
            </w:r>
            <w:r w:rsidRPr="00BE28E0">
              <w:rPr>
                <w:rFonts w:ascii="メイリオ" w:eastAsia="メイリオ" w:hAnsi="メイリオ" w:cs="メイリオ" w:hint="eastAsia"/>
                <w:b/>
                <w:color w:val="FF0000"/>
                <w:sz w:val="18"/>
                <w:szCs w:val="18"/>
                <w:u w:val="wave"/>
              </w:rPr>
              <w:t>（独自）</w:t>
            </w:r>
          </w:p>
        </w:tc>
      </w:tr>
    </w:tbl>
    <w:p w:rsidR="00B65734" w:rsidRPr="009D4D8B" w:rsidRDefault="00B65734" w:rsidP="009D4D8B">
      <w:pPr>
        <w:ind w:left="1136" w:hangingChars="400" w:hanging="1136"/>
        <w:rPr>
          <w:rFonts w:ascii="メイリオ" w:eastAsia="メイリオ" w:hAnsi="メイリオ" w:cs="メイリオ"/>
          <w:b/>
          <w:w w:val="150"/>
          <w:sz w:val="18"/>
        </w:rPr>
      </w:pPr>
    </w:p>
    <w:p w:rsidR="00C51C2B" w:rsidRDefault="00C51C2B" w:rsidP="00C51C2B">
      <w:pPr>
        <w:ind w:left="194" w:hangingChars="100" w:hanging="194"/>
        <w:rPr>
          <w:rFonts w:ascii="メイリオ" w:eastAsia="メイリオ" w:hAnsi="メイリオ" w:cs="メイリオ"/>
          <w:sz w:val="18"/>
        </w:rPr>
      </w:pPr>
    </w:p>
    <w:p w:rsidR="00C51C2B" w:rsidRPr="006C373E" w:rsidRDefault="0004141B" w:rsidP="00C51C2B">
      <w:pPr>
        <w:rPr>
          <w:rFonts w:ascii="メイリオ" w:eastAsia="メイリオ" w:hAnsi="メイリオ" w:cs="メイリオ"/>
          <w:b/>
          <w:w w:val="150"/>
        </w:rPr>
      </w:pPr>
      <w:r>
        <w:rPr>
          <w:rFonts w:ascii="メイリオ" w:eastAsia="メイリオ" w:hAnsi="メイリオ" w:cs="メイリオ" w:hint="eastAsia"/>
          <w:b/>
          <w:w w:val="150"/>
        </w:rPr>
        <w:t>４</w:t>
      </w:r>
      <w:r w:rsidR="00C51C2B" w:rsidRPr="006C373E">
        <w:rPr>
          <w:rFonts w:ascii="メイリオ" w:eastAsia="メイリオ" w:hAnsi="メイリオ" w:cs="メイリオ" w:hint="eastAsia"/>
          <w:b/>
          <w:w w:val="150"/>
        </w:rPr>
        <w:t>．</w:t>
      </w:r>
      <w:r w:rsidR="00C51C2B">
        <w:rPr>
          <w:rFonts w:ascii="メイリオ" w:eastAsia="メイリオ" w:hAnsi="メイリオ" w:cs="メイリオ" w:hint="eastAsia"/>
          <w:b/>
          <w:w w:val="150"/>
        </w:rPr>
        <w:t>指定更新申請について</w:t>
      </w:r>
    </w:p>
    <w:p w:rsidR="00C51C2B" w:rsidRPr="009D4D8B" w:rsidRDefault="00C51C2B" w:rsidP="00C51C2B">
      <w:pPr>
        <w:ind w:left="194" w:hangingChars="100" w:hanging="194"/>
        <w:rPr>
          <w:rFonts w:ascii="メイリオ" w:eastAsia="メイリオ" w:hAnsi="メイリオ" w:cs="メイリオ"/>
          <w:sz w:val="18"/>
        </w:rPr>
      </w:pPr>
      <w:r w:rsidRPr="009D4D8B">
        <w:rPr>
          <w:rFonts w:ascii="メイリオ" w:eastAsia="メイリオ" w:hAnsi="メイリオ" w:cs="メイリオ" w:hint="eastAsia"/>
          <w:sz w:val="18"/>
        </w:rPr>
        <w:t xml:space="preserve">　</w:t>
      </w:r>
      <w:r>
        <w:rPr>
          <w:rFonts w:ascii="メイリオ" w:eastAsia="メイリオ" w:hAnsi="メイリオ" w:cs="メイリオ" w:hint="eastAsia"/>
          <w:sz w:val="18"/>
        </w:rPr>
        <w:t>更新申請は、</w:t>
      </w:r>
      <w:r w:rsidR="00E71F45">
        <w:rPr>
          <w:rFonts w:ascii="メイリオ" w:eastAsia="メイリオ" w:hAnsi="メイリオ" w:cs="メイリオ" w:hint="eastAsia"/>
          <w:sz w:val="18"/>
        </w:rPr>
        <w:t>下記のとおり</w:t>
      </w:r>
      <w:r>
        <w:rPr>
          <w:rFonts w:ascii="メイリオ" w:eastAsia="メイリオ" w:hAnsi="メイリオ" w:cs="メイリオ" w:hint="eastAsia"/>
          <w:sz w:val="18"/>
        </w:rPr>
        <w:t>受付いたします。期限</w:t>
      </w:r>
      <w:r w:rsidR="00E71F45">
        <w:rPr>
          <w:rFonts w:ascii="メイリオ" w:eastAsia="メイリオ" w:hAnsi="メイリオ" w:cs="メイリオ" w:hint="eastAsia"/>
          <w:sz w:val="18"/>
        </w:rPr>
        <w:t>内に必ずご提出ください。</w:t>
      </w:r>
    </w:p>
    <w:p w:rsidR="00E71F45" w:rsidRPr="00BD0385" w:rsidRDefault="00E71F45">
      <w:pPr>
        <w:rPr>
          <w:rFonts w:ascii="メイリオ" w:eastAsia="メイリオ" w:hAnsi="メイリオ" w:cs="メイリオ"/>
          <w:b/>
          <w:color w:val="FF0000"/>
          <w:w w:val="150"/>
          <w:sz w:val="18"/>
          <w:szCs w:val="18"/>
        </w:rPr>
      </w:pPr>
      <w:r>
        <w:rPr>
          <w:rFonts w:ascii="メイリオ" w:eastAsia="メイリオ" w:hAnsi="メイリオ" w:cs="メイリオ" w:hint="eastAsia"/>
          <w:sz w:val="18"/>
          <w:szCs w:val="18"/>
        </w:rPr>
        <w:t xml:space="preserve">【提出期限】　</w:t>
      </w:r>
      <w:r w:rsidRPr="00FB0898">
        <w:rPr>
          <w:rFonts w:ascii="メイリオ" w:eastAsia="メイリオ" w:hAnsi="メイリオ" w:cs="メイリオ" w:hint="eastAsia"/>
          <w:b/>
          <w:color w:val="FF0000"/>
          <w:w w:val="150"/>
          <w:sz w:val="18"/>
          <w:szCs w:val="18"/>
          <w:u w:val="double"/>
        </w:rPr>
        <w:t>平成３０年２月</w:t>
      </w:r>
      <w:r w:rsidR="000E2FFB">
        <w:rPr>
          <w:rFonts w:ascii="メイリオ" w:eastAsia="メイリオ" w:hAnsi="メイリオ" w:cs="メイリオ" w:hint="eastAsia"/>
          <w:b/>
          <w:color w:val="FF0000"/>
          <w:w w:val="150"/>
          <w:sz w:val="18"/>
          <w:szCs w:val="18"/>
          <w:u w:val="double"/>
        </w:rPr>
        <w:t>１６</w:t>
      </w:r>
      <w:r w:rsidRPr="00FB0898">
        <w:rPr>
          <w:rFonts w:ascii="メイリオ" w:eastAsia="メイリオ" w:hAnsi="メイリオ" w:cs="メイリオ" w:hint="eastAsia"/>
          <w:b/>
          <w:color w:val="FF0000"/>
          <w:w w:val="150"/>
          <w:sz w:val="18"/>
          <w:szCs w:val="18"/>
          <w:u w:val="double"/>
        </w:rPr>
        <w:t>日（</w:t>
      </w:r>
      <w:r w:rsidR="000E2FFB">
        <w:rPr>
          <w:rFonts w:ascii="メイリオ" w:eastAsia="メイリオ" w:hAnsi="メイリオ" w:cs="メイリオ" w:hint="eastAsia"/>
          <w:b/>
          <w:color w:val="FF0000"/>
          <w:w w:val="150"/>
          <w:sz w:val="18"/>
          <w:szCs w:val="18"/>
          <w:u w:val="double"/>
        </w:rPr>
        <w:t>金</w:t>
      </w:r>
      <w:r w:rsidRPr="00FB0898">
        <w:rPr>
          <w:rFonts w:ascii="メイリオ" w:eastAsia="メイリオ" w:hAnsi="メイリオ" w:cs="メイリオ" w:hint="eastAsia"/>
          <w:b/>
          <w:color w:val="FF0000"/>
          <w:w w:val="150"/>
          <w:sz w:val="18"/>
          <w:szCs w:val="18"/>
          <w:u w:val="double"/>
        </w:rPr>
        <w:t>）　１７時００分まで</w:t>
      </w:r>
    </w:p>
    <w:p w:rsidR="00E71F45" w:rsidRDefault="00E71F45">
      <w:pPr>
        <w:rPr>
          <w:rFonts w:ascii="メイリオ" w:eastAsia="メイリオ" w:hAnsi="メイリオ" w:cs="メイリオ"/>
          <w:sz w:val="18"/>
          <w:szCs w:val="18"/>
        </w:rPr>
      </w:pPr>
      <w:r>
        <w:rPr>
          <w:rFonts w:ascii="メイリオ" w:eastAsia="メイリオ" w:hAnsi="メイリオ" w:cs="メイリオ" w:hint="eastAsia"/>
          <w:sz w:val="18"/>
          <w:szCs w:val="18"/>
        </w:rPr>
        <w:t xml:space="preserve">　　　　　　　※できる限り早めに提出してください。</w:t>
      </w:r>
    </w:p>
    <w:p w:rsidR="00E71F45" w:rsidRPr="00E71F45" w:rsidRDefault="00E71F45" w:rsidP="00E71F45">
      <w:pPr>
        <w:rPr>
          <w:rFonts w:ascii="メイリオ" w:eastAsia="メイリオ" w:hAnsi="メイリオ" w:cs="メイリオ"/>
          <w:sz w:val="18"/>
          <w:szCs w:val="18"/>
        </w:rPr>
      </w:pPr>
      <w:r>
        <w:rPr>
          <w:rFonts w:ascii="メイリオ" w:eastAsia="メイリオ" w:hAnsi="メイリオ" w:cs="メイリオ" w:hint="eastAsia"/>
          <w:sz w:val="18"/>
          <w:szCs w:val="18"/>
        </w:rPr>
        <w:t>【</w:t>
      </w:r>
      <w:r w:rsidRPr="00E71F45">
        <w:rPr>
          <w:rFonts w:ascii="メイリオ" w:eastAsia="メイリオ" w:hAnsi="メイリオ" w:cs="メイリオ" w:hint="eastAsia"/>
          <w:sz w:val="18"/>
          <w:szCs w:val="18"/>
        </w:rPr>
        <w:t>提出方法</w:t>
      </w:r>
      <w:r>
        <w:rPr>
          <w:rFonts w:ascii="メイリオ" w:eastAsia="メイリオ" w:hAnsi="メイリオ" w:cs="メイリオ" w:hint="eastAsia"/>
          <w:sz w:val="18"/>
          <w:szCs w:val="18"/>
        </w:rPr>
        <w:t xml:space="preserve">】　</w:t>
      </w:r>
      <w:r w:rsidRPr="00BD0385">
        <w:rPr>
          <w:rFonts w:ascii="メイリオ" w:eastAsia="メイリオ" w:hAnsi="メイリオ" w:cs="メイリオ" w:hint="eastAsia"/>
          <w:b/>
          <w:color w:val="FF0000"/>
          <w:w w:val="150"/>
          <w:sz w:val="18"/>
          <w:szCs w:val="18"/>
        </w:rPr>
        <w:t>窓口へ持参</w:t>
      </w:r>
      <w:r w:rsidRPr="00E71F45">
        <w:rPr>
          <w:rFonts w:ascii="メイリオ" w:eastAsia="メイリオ" w:hAnsi="メイリオ" w:cs="メイリオ" w:hint="eastAsia"/>
          <w:sz w:val="18"/>
          <w:szCs w:val="18"/>
        </w:rPr>
        <w:t xml:space="preserve">　または　</w:t>
      </w:r>
      <w:r w:rsidRPr="00BD0385">
        <w:rPr>
          <w:rFonts w:ascii="メイリオ" w:eastAsia="メイリオ" w:hAnsi="メイリオ" w:cs="メイリオ" w:hint="eastAsia"/>
          <w:b/>
          <w:color w:val="FF0000"/>
          <w:w w:val="150"/>
          <w:sz w:val="18"/>
          <w:szCs w:val="18"/>
        </w:rPr>
        <w:t>郵送（提出期限必着）</w:t>
      </w:r>
    </w:p>
    <w:p w:rsidR="00BD0385" w:rsidRDefault="00BD0385">
      <w:pPr>
        <w:rPr>
          <w:rFonts w:ascii="メイリオ" w:eastAsia="メイリオ" w:hAnsi="メイリオ" w:cs="メイリオ"/>
          <w:sz w:val="18"/>
          <w:szCs w:val="18"/>
        </w:rPr>
      </w:pPr>
      <w:r>
        <w:rPr>
          <w:rFonts w:ascii="メイリオ" w:eastAsia="メイリオ" w:hAnsi="メイリオ" w:cs="メイリオ" w:hint="eastAsia"/>
          <w:sz w:val="18"/>
          <w:szCs w:val="18"/>
        </w:rPr>
        <w:t>【提出書類】　「</w:t>
      </w:r>
      <w:r w:rsidR="0004141B">
        <w:rPr>
          <w:rFonts w:ascii="メイリオ" w:eastAsia="メイリオ" w:hAnsi="メイリオ" w:cs="メイリオ" w:hint="eastAsia"/>
          <w:b/>
          <w:color w:val="FF0000"/>
          <w:w w:val="150"/>
          <w:sz w:val="18"/>
          <w:szCs w:val="18"/>
        </w:rPr>
        <w:t>川棚町総合事業</w:t>
      </w:r>
      <w:r w:rsidR="0004141B" w:rsidRPr="00BD0385">
        <w:rPr>
          <w:rFonts w:ascii="メイリオ" w:eastAsia="メイリオ" w:hAnsi="メイリオ" w:cs="メイリオ" w:hint="eastAsia"/>
          <w:b/>
          <w:color w:val="FF0000"/>
          <w:w w:val="150"/>
          <w:sz w:val="18"/>
          <w:szCs w:val="18"/>
        </w:rPr>
        <w:t>指</w:t>
      </w:r>
      <w:r w:rsidRPr="00BD0385">
        <w:rPr>
          <w:rFonts w:ascii="メイリオ" w:eastAsia="メイリオ" w:hAnsi="メイリオ" w:cs="メイリオ" w:hint="eastAsia"/>
          <w:b/>
          <w:color w:val="FF0000"/>
          <w:w w:val="150"/>
          <w:sz w:val="18"/>
          <w:szCs w:val="18"/>
        </w:rPr>
        <w:t>定申請に係る</w:t>
      </w:r>
      <w:r w:rsidR="0004141B">
        <w:rPr>
          <w:rFonts w:ascii="メイリオ" w:eastAsia="メイリオ" w:hAnsi="メイリオ" w:cs="メイリオ" w:hint="eastAsia"/>
          <w:b/>
          <w:color w:val="FF0000"/>
          <w:w w:val="150"/>
          <w:sz w:val="18"/>
          <w:szCs w:val="18"/>
        </w:rPr>
        <w:t>提出</w:t>
      </w:r>
      <w:r w:rsidRPr="00BD0385">
        <w:rPr>
          <w:rFonts w:ascii="メイリオ" w:eastAsia="メイリオ" w:hAnsi="メイリオ" w:cs="メイリオ" w:hint="eastAsia"/>
          <w:b/>
          <w:color w:val="FF0000"/>
          <w:w w:val="150"/>
          <w:sz w:val="18"/>
          <w:szCs w:val="18"/>
        </w:rPr>
        <w:t>書類一覧表</w:t>
      </w:r>
      <w:r>
        <w:rPr>
          <w:rFonts w:ascii="メイリオ" w:eastAsia="メイリオ" w:hAnsi="メイリオ" w:cs="メイリオ" w:hint="eastAsia"/>
          <w:sz w:val="18"/>
          <w:szCs w:val="18"/>
        </w:rPr>
        <w:t>」をご確認ください。</w:t>
      </w:r>
    </w:p>
    <w:p w:rsidR="007119F1" w:rsidRPr="00E71F45" w:rsidRDefault="00E71F45">
      <w:pPr>
        <w:rPr>
          <w:rFonts w:ascii="メイリオ" w:eastAsia="メイリオ" w:hAnsi="メイリオ" w:cs="メイリオ"/>
          <w:sz w:val="18"/>
          <w:szCs w:val="18"/>
        </w:rPr>
      </w:pPr>
      <w:r w:rsidRPr="00E71F45">
        <w:rPr>
          <w:rFonts w:ascii="メイリオ" w:eastAsia="メイリオ" w:hAnsi="メイリオ" w:cs="メイリオ" w:hint="eastAsia"/>
          <w:sz w:val="18"/>
          <w:szCs w:val="18"/>
        </w:rPr>
        <w:t>【提出場所】</w:t>
      </w:r>
      <w:r>
        <w:rPr>
          <w:rFonts w:ascii="メイリオ" w:eastAsia="メイリオ" w:hAnsi="メイリオ" w:cs="メイリオ" w:hint="eastAsia"/>
          <w:sz w:val="18"/>
          <w:szCs w:val="18"/>
        </w:rPr>
        <w:t xml:space="preserve">　</w:t>
      </w:r>
      <w:r w:rsidR="007119F1" w:rsidRPr="00E71F45">
        <w:rPr>
          <w:rFonts w:ascii="メイリオ" w:eastAsia="メイリオ" w:hAnsi="メイリオ" w:cs="メイリオ" w:hint="eastAsia"/>
          <w:sz w:val="18"/>
          <w:szCs w:val="18"/>
        </w:rPr>
        <w:t>〒８５９－３６９２</w:t>
      </w:r>
    </w:p>
    <w:p w:rsidR="007119F1" w:rsidRPr="00E71F45" w:rsidRDefault="007119F1">
      <w:pPr>
        <w:rPr>
          <w:rFonts w:ascii="メイリオ" w:eastAsia="メイリオ" w:hAnsi="メイリオ" w:cs="メイリオ"/>
          <w:sz w:val="18"/>
          <w:szCs w:val="18"/>
        </w:rPr>
      </w:pPr>
      <w:r w:rsidRPr="00E71F45">
        <w:rPr>
          <w:rFonts w:ascii="メイリオ" w:eastAsia="メイリオ" w:hAnsi="メイリオ" w:cs="メイリオ" w:hint="eastAsia"/>
          <w:sz w:val="18"/>
          <w:szCs w:val="18"/>
        </w:rPr>
        <w:t xml:space="preserve">　</w:t>
      </w:r>
      <w:r w:rsidR="00E71F45">
        <w:rPr>
          <w:rFonts w:ascii="メイリオ" w:eastAsia="メイリオ" w:hAnsi="メイリオ" w:cs="メイリオ" w:hint="eastAsia"/>
          <w:sz w:val="18"/>
          <w:szCs w:val="18"/>
        </w:rPr>
        <w:t xml:space="preserve">　　　　　　</w:t>
      </w:r>
      <w:r w:rsidRPr="00E71F45">
        <w:rPr>
          <w:rFonts w:ascii="メイリオ" w:eastAsia="メイリオ" w:hAnsi="メイリオ" w:cs="メイリオ" w:hint="eastAsia"/>
          <w:sz w:val="18"/>
          <w:szCs w:val="18"/>
        </w:rPr>
        <w:t>長崎県東彼杵郡川棚町中組郷１５１８－１</w:t>
      </w:r>
    </w:p>
    <w:p w:rsidR="007119F1" w:rsidRPr="00E71F45" w:rsidRDefault="007119F1">
      <w:pPr>
        <w:rPr>
          <w:rFonts w:ascii="メイリオ" w:eastAsia="メイリオ" w:hAnsi="メイリオ" w:cs="メイリオ"/>
          <w:sz w:val="18"/>
          <w:szCs w:val="18"/>
        </w:rPr>
      </w:pPr>
      <w:r w:rsidRPr="00E71F45">
        <w:rPr>
          <w:rFonts w:ascii="メイリオ" w:eastAsia="メイリオ" w:hAnsi="メイリオ" w:cs="メイリオ" w:hint="eastAsia"/>
          <w:sz w:val="18"/>
          <w:szCs w:val="18"/>
        </w:rPr>
        <w:t xml:space="preserve">　　</w:t>
      </w:r>
      <w:r w:rsidR="00E71F45">
        <w:rPr>
          <w:rFonts w:ascii="メイリオ" w:eastAsia="メイリオ" w:hAnsi="メイリオ" w:cs="メイリオ" w:hint="eastAsia"/>
          <w:sz w:val="18"/>
          <w:szCs w:val="18"/>
        </w:rPr>
        <w:t xml:space="preserve">　　　　　</w:t>
      </w:r>
      <w:r w:rsidRPr="00E71F45">
        <w:rPr>
          <w:rFonts w:ascii="メイリオ" w:eastAsia="メイリオ" w:hAnsi="メイリオ" w:cs="メイリオ" w:hint="eastAsia"/>
          <w:sz w:val="18"/>
          <w:szCs w:val="18"/>
        </w:rPr>
        <w:t>川棚町役場　健康推進課　介護保険係</w:t>
      </w:r>
    </w:p>
    <w:p w:rsidR="006C4C9D" w:rsidRPr="00E71F45" w:rsidRDefault="006C4C9D">
      <w:pPr>
        <w:rPr>
          <w:rFonts w:ascii="メイリオ" w:eastAsia="メイリオ" w:hAnsi="メイリオ" w:cs="メイリオ"/>
          <w:sz w:val="18"/>
          <w:szCs w:val="18"/>
        </w:rPr>
      </w:pPr>
      <w:r w:rsidRPr="00E71F45">
        <w:rPr>
          <w:rFonts w:ascii="メイリオ" w:eastAsia="メイリオ" w:hAnsi="メイリオ" w:cs="メイリオ" w:hint="eastAsia"/>
          <w:sz w:val="18"/>
          <w:szCs w:val="18"/>
        </w:rPr>
        <w:t xml:space="preserve">　</w:t>
      </w:r>
      <w:r w:rsidR="00E71F45">
        <w:rPr>
          <w:rFonts w:ascii="メイリオ" w:eastAsia="メイリオ" w:hAnsi="メイリオ" w:cs="メイリオ" w:hint="eastAsia"/>
          <w:sz w:val="18"/>
          <w:szCs w:val="18"/>
        </w:rPr>
        <w:t xml:space="preserve">　　　　　　</w:t>
      </w:r>
      <w:r w:rsidRPr="00E71F45">
        <w:rPr>
          <w:rFonts w:ascii="メイリオ" w:eastAsia="メイリオ" w:hAnsi="メイリオ" w:cs="メイリオ" w:hint="eastAsia"/>
          <w:sz w:val="18"/>
          <w:szCs w:val="18"/>
        </w:rPr>
        <w:t>ＴＥＬ：０９５６－５９－５８８３（直通）　ＦＡＸ：０９５６－８２－３１３４</w:t>
      </w:r>
    </w:p>
    <w:p w:rsidR="006C4C9D" w:rsidRPr="00E71F45" w:rsidRDefault="006C4C9D">
      <w:pPr>
        <w:rPr>
          <w:rFonts w:ascii="メイリオ" w:eastAsia="メイリオ" w:hAnsi="メイリオ" w:cs="メイリオ"/>
          <w:sz w:val="18"/>
          <w:szCs w:val="18"/>
        </w:rPr>
      </w:pPr>
      <w:r w:rsidRPr="00E71F45">
        <w:rPr>
          <w:rFonts w:ascii="メイリオ" w:eastAsia="メイリオ" w:hAnsi="メイリオ" w:cs="メイリオ" w:hint="eastAsia"/>
          <w:sz w:val="18"/>
          <w:szCs w:val="18"/>
        </w:rPr>
        <w:t xml:space="preserve">　</w:t>
      </w:r>
      <w:r w:rsidR="00E71F45">
        <w:rPr>
          <w:rFonts w:ascii="メイリオ" w:eastAsia="メイリオ" w:hAnsi="メイリオ" w:cs="メイリオ" w:hint="eastAsia"/>
          <w:sz w:val="18"/>
          <w:szCs w:val="18"/>
        </w:rPr>
        <w:t xml:space="preserve">　　　　　　</w:t>
      </w:r>
      <w:r w:rsidRPr="00E71F45">
        <w:rPr>
          <w:rFonts w:ascii="メイリオ" w:eastAsia="メイリオ" w:hAnsi="メイリオ" w:cs="メイリオ" w:hint="eastAsia"/>
          <w:sz w:val="18"/>
          <w:szCs w:val="18"/>
        </w:rPr>
        <w:t>メール：kaigo@town.kawatana.lg.jp</w:t>
      </w:r>
    </w:p>
    <w:p w:rsidR="006C373E" w:rsidRPr="00E71F45" w:rsidRDefault="00E71F45" w:rsidP="00BD67A4">
      <w:pPr>
        <w:ind w:left="1747" w:hangingChars="900" w:hanging="1747"/>
        <w:rPr>
          <w:rFonts w:ascii="メイリオ" w:eastAsia="メイリオ" w:hAnsi="メイリオ" w:cs="メイリオ"/>
          <w:sz w:val="18"/>
          <w:szCs w:val="18"/>
        </w:rPr>
      </w:pPr>
      <w:r>
        <w:rPr>
          <w:rFonts w:ascii="メイリオ" w:eastAsia="メイリオ" w:hAnsi="メイリオ" w:cs="メイリオ" w:hint="eastAsia"/>
          <w:sz w:val="18"/>
          <w:szCs w:val="18"/>
        </w:rPr>
        <w:t xml:space="preserve">【注意事項】　</w:t>
      </w:r>
      <w:r w:rsidR="006C373E" w:rsidRPr="00E71F45">
        <w:rPr>
          <w:rFonts w:ascii="メイリオ" w:eastAsia="メイリオ" w:hAnsi="メイリオ" w:cs="メイリオ" w:hint="eastAsia"/>
          <w:sz w:val="18"/>
          <w:szCs w:val="18"/>
        </w:rPr>
        <w:t>（１）川棚町内事業所及び給付実績のある町外事業所について、更新予定がない場合は、「</w:t>
      </w:r>
      <w:r w:rsidR="00FB0898" w:rsidRPr="00FB0898">
        <w:rPr>
          <w:rFonts w:ascii="メイリオ" w:eastAsia="メイリオ" w:hAnsi="メイリオ" w:cs="メイリオ" w:hint="eastAsia"/>
          <w:b/>
          <w:color w:val="FF0000"/>
          <w:sz w:val="18"/>
          <w:szCs w:val="18"/>
        </w:rPr>
        <w:t>川棚町介護予防日常生活支援総合事業（</w:t>
      </w:r>
      <w:r w:rsidR="006C373E" w:rsidRPr="00BD67A4">
        <w:rPr>
          <w:rFonts w:ascii="メイリオ" w:eastAsia="メイリオ" w:hAnsi="メイリオ" w:cs="メイリオ" w:hint="eastAsia"/>
          <w:b/>
          <w:color w:val="FF0000"/>
          <w:sz w:val="18"/>
          <w:szCs w:val="18"/>
        </w:rPr>
        <w:t>第1号事業</w:t>
      </w:r>
      <w:r w:rsidR="00FB0898">
        <w:rPr>
          <w:rFonts w:ascii="メイリオ" w:eastAsia="メイリオ" w:hAnsi="メイリオ" w:cs="メイリオ" w:hint="eastAsia"/>
          <w:b/>
          <w:color w:val="FF0000"/>
          <w:sz w:val="18"/>
          <w:szCs w:val="18"/>
        </w:rPr>
        <w:t>）</w:t>
      </w:r>
      <w:r w:rsidR="006C373E" w:rsidRPr="00BD67A4">
        <w:rPr>
          <w:rFonts w:ascii="メイリオ" w:eastAsia="メイリオ" w:hAnsi="メイリオ" w:cs="メイリオ" w:hint="eastAsia"/>
          <w:b/>
          <w:color w:val="FF0000"/>
          <w:sz w:val="18"/>
          <w:szCs w:val="18"/>
        </w:rPr>
        <w:t>指定の更新を行わない旨の届出書（参考様式</w:t>
      </w:r>
      <w:r w:rsidR="00FB0898">
        <w:rPr>
          <w:rFonts w:ascii="メイリオ" w:eastAsia="メイリオ" w:hAnsi="メイリオ" w:cs="メイリオ" w:hint="eastAsia"/>
          <w:b/>
          <w:color w:val="FF0000"/>
          <w:sz w:val="18"/>
          <w:szCs w:val="18"/>
        </w:rPr>
        <w:t>10</w:t>
      </w:r>
      <w:r w:rsidR="006C373E" w:rsidRPr="00BD67A4">
        <w:rPr>
          <w:rFonts w:ascii="メイリオ" w:eastAsia="メイリオ" w:hAnsi="メイリオ" w:cs="メイリオ" w:hint="eastAsia"/>
          <w:b/>
          <w:color w:val="FF0000"/>
          <w:sz w:val="18"/>
          <w:szCs w:val="18"/>
        </w:rPr>
        <w:t>）</w:t>
      </w:r>
      <w:r w:rsidR="00BD67A4">
        <w:rPr>
          <w:rFonts w:ascii="メイリオ" w:eastAsia="メイリオ" w:hAnsi="メイリオ" w:cs="メイリオ" w:hint="eastAsia"/>
          <w:sz w:val="18"/>
          <w:szCs w:val="18"/>
        </w:rPr>
        <w:t>」</w:t>
      </w:r>
      <w:r w:rsidR="00B01D41" w:rsidRPr="00E71F45">
        <w:rPr>
          <w:rFonts w:ascii="メイリオ" w:eastAsia="メイリオ" w:hAnsi="メイリオ" w:cs="メイリオ" w:hint="eastAsia"/>
          <w:sz w:val="18"/>
          <w:szCs w:val="18"/>
        </w:rPr>
        <w:t>の提出をお願いします。</w:t>
      </w:r>
    </w:p>
    <w:p w:rsidR="00B01D41" w:rsidRPr="00E71F45" w:rsidRDefault="00B01D41" w:rsidP="00BD67A4">
      <w:pPr>
        <w:ind w:leftChars="609" w:left="1753" w:hangingChars="200" w:hanging="388"/>
        <w:rPr>
          <w:rFonts w:ascii="メイリオ" w:eastAsia="メイリオ" w:hAnsi="メイリオ" w:cs="メイリオ"/>
          <w:sz w:val="18"/>
          <w:szCs w:val="18"/>
        </w:rPr>
      </w:pPr>
      <w:r w:rsidRPr="00E71F45">
        <w:rPr>
          <w:rFonts w:ascii="メイリオ" w:eastAsia="メイリオ" w:hAnsi="メイリオ" w:cs="メイリオ" w:hint="eastAsia"/>
          <w:sz w:val="18"/>
          <w:szCs w:val="18"/>
        </w:rPr>
        <w:t>（２）川棚町外の被保険者が利用している事業所については、川棚町の指定とは別に当該保険者への指定更新も必要となります。</w:t>
      </w:r>
      <w:r w:rsidR="0004141B">
        <w:rPr>
          <w:rFonts w:ascii="メイリオ" w:eastAsia="メイリオ" w:hAnsi="メイリオ" w:cs="メイリオ" w:hint="eastAsia"/>
          <w:sz w:val="18"/>
          <w:szCs w:val="18"/>
        </w:rPr>
        <w:t>手続きについては、当該保険者にご確認ください。</w:t>
      </w:r>
    </w:p>
    <w:p w:rsidR="00B01D41" w:rsidRPr="00E71F45" w:rsidRDefault="00B01D41" w:rsidP="00BD67A4">
      <w:pPr>
        <w:ind w:leftChars="609" w:left="1753" w:hangingChars="200" w:hanging="388"/>
        <w:rPr>
          <w:rFonts w:ascii="メイリオ" w:eastAsia="メイリオ" w:hAnsi="メイリオ" w:cs="メイリオ"/>
          <w:sz w:val="18"/>
          <w:szCs w:val="18"/>
        </w:rPr>
      </w:pPr>
      <w:r w:rsidRPr="00E71F45">
        <w:rPr>
          <w:rFonts w:ascii="メイリオ" w:eastAsia="メイリオ" w:hAnsi="メイリオ" w:cs="メイリオ" w:hint="eastAsia"/>
          <w:sz w:val="18"/>
          <w:szCs w:val="18"/>
        </w:rPr>
        <w:t>（３）サービス単価については、第１号事業</w:t>
      </w:r>
      <w:r w:rsidR="00BD67A4">
        <w:rPr>
          <w:rFonts w:ascii="メイリオ" w:eastAsia="メイリオ" w:hAnsi="メイリオ" w:cs="メイリオ" w:hint="eastAsia"/>
          <w:sz w:val="18"/>
          <w:szCs w:val="18"/>
        </w:rPr>
        <w:t>「</w:t>
      </w:r>
      <w:r w:rsidRPr="00E71F45">
        <w:rPr>
          <w:rFonts w:ascii="メイリオ" w:eastAsia="メイリオ" w:hAnsi="メイリオ" w:cs="メイリオ" w:hint="eastAsia"/>
          <w:sz w:val="18"/>
          <w:szCs w:val="18"/>
        </w:rPr>
        <w:t>訪問型サービス</w:t>
      </w:r>
      <w:r w:rsidR="007119F1" w:rsidRPr="00E71F45">
        <w:rPr>
          <w:rFonts w:ascii="メイリオ" w:eastAsia="メイリオ" w:hAnsi="メイリオ" w:cs="メイリオ" w:hint="eastAsia"/>
          <w:sz w:val="18"/>
          <w:szCs w:val="18"/>
        </w:rPr>
        <w:t>（みなし）</w:t>
      </w:r>
      <w:r w:rsidR="00BD67A4">
        <w:rPr>
          <w:rFonts w:ascii="メイリオ" w:eastAsia="メイリオ" w:hAnsi="メイリオ" w:cs="メイリオ" w:hint="eastAsia"/>
          <w:sz w:val="18"/>
          <w:szCs w:val="18"/>
        </w:rPr>
        <w:t>」「</w:t>
      </w:r>
      <w:r w:rsidR="007119F1" w:rsidRPr="00E71F45">
        <w:rPr>
          <w:rFonts w:ascii="メイリオ" w:eastAsia="メイリオ" w:hAnsi="メイリオ" w:cs="メイリオ" w:hint="eastAsia"/>
          <w:sz w:val="18"/>
          <w:szCs w:val="18"/>
        </w:rPr>
        <w:t>通所型サービス（みなし）</w:t>
      </w:r>
      <w:r w:rsidR="00BD67A4">
        <w:rPr>
          <w:rFonts w:ascii="メイリオ" w:eastAsia="メイリオ" w:hAnsi="メイリオ" w:cs="メイリオ" w:hint="eastAsia"/>
          <w:sz w:val="18"/>
          <w:szCs w:val="18"/>
        </w:rPr>
        <w:t>」</w:t>
      </w:r>
      <w:r w:rsidR="007119F1" w:rsidRPr="00E71F45">
        <w:rPr>
          <w:rFonts w:ascii="メイリオ" w:eastAsia="メイリオ" w:hAnsi="メイリオ" w:cs="メイリオ" w:hint="eastAsia"/>
          <w:sz w:val="18"/>
          <w:szCs w:val="18"/>
        </w:rPr>
        <w:t>と同様です。</w:t>
      </w:r>
    </w:p>
    <w:p w:rsidR="007119F1" w:rsidRDefault="007119F1" w:rsidP="00E71F45">
      <w:pPr>
        <w:ind w:leftChars="87" w:left="195" w:firstLineChars="600" w:firstLine="1165"/>
        <w:rPr>
          <w:rFonts w:ascii="メイリオ" w:eastAsia="メイリオ" w:hAnsi="メイリオ" w:cs="メイリオ"/>
          <w:sz w:val="18"/>
          <w:szCs w:val="18"/>
        </w:rPr>
      </w:pPr>
      <w:r w:rsidRPr="00E71F45">
        <w:rPr>
          <w:rFonts w:ascii="メイリオ" w:eastAsia="メイリオ" w:hAnsi="メイリオ" w:cs="メイリオ" w:hint="eastAsia"/>
          <w:sz w:val="18"/>
          <w:szCs w:val="18"/>
        </w:rPr>
        <w:t>（４）事業所の基準については、介護予防訪問介護・介護予防通所介護に準じたものになります。</w:t>
      </w:r>
    </w:p>
    <w:p w:rsidR="00BD0385" w:rsidRPr="00E71F45" w:rsidRDefault="00BD0385" w:rsidP="00BD0385">
      <w:pPr>
        <w:rPr>
          <w:rFonts w:ascii="メイリオ" w:eastAsia="メイリオ" w:hAnsi="メイリオ" w:cs="メイリオ"/>
          <w:sz w:val="18"/>
          <w:szCs w:val="18"/>
        </w:rPr>
      </w:pPr>
    </w:p>
    <w:p w:rsidR="00BD0385" w:rsidRPr="006C373E" w:rsidRDefault="0004141B" w:rsidP="00BD0385">
      <w:pPr>
        <w:rPr>
          <w:rFonts w:ascii="メイリオ" w:eastAsia="メイリオ" w:hAnsi="メイリオ" w:cs="メイリオ"/>
          <w:b/>
          <w:w w:val="150"/>
        </w:rPr>
      </w:pPr>
      <w:r>
        <w:rPr>
          <w:rFonts w:ascii="メイリオ" w:eastAsia="メイリオ" w:hAnsi="メイリオ" w:cs="メイリオ" w:hint="eastAsia"/>
          <w:b/>
          <w:w w:val="150"/>
        </w:rPr>
        <w:t>５</w:t>
      </w:r>
      <w:r w:rsidR="00BD0385" w:rsidRPr="006C373E">
        <w:rPr>
          <w:rFonts w:ascii="メイリオ" w:eastAsia="メイリオ" w:hAnsi="メイリオ" w:cs="メイリオ" w:hint="eastAsia"/>
          <w:b/>
          <w:w w:val="150"/>
        </w:rPr>
        <w:t>．</w:t>
      </w:r>
      <w:r w:rsidR="00BD0385">
        <w:rPr>
          <w:rFonts w:ascii="メイリオ" w:eastAsia="メイリオ" w:hAnsi="メイリオ" w:cs="メイリオ" w:hint="eastAsia"/>
          <w:b/>
          <w:w w:val="150"/>
        </w:rPr>
        <w:t>指定有効期限について</w:t>
      </w:r>
    </w:p>
    <w:p w:rsidR="00A101C3" w:rsidRDefault="00BD0385" w:rsidP="009F14BA">
      <w:pPr>
        <w:ind w:left="194" w:hangingChars="100" w:hanging="194"/>
        <w:rPr>
          <w:rFonts w:ascii="メイリオ" w:eastAsia="メイリオ" w:hAnsi="メイリオ" w:cs="メイリオ"/>
          <w:sz w:val="18"/>
        </w:rPr>
      </w:pPr>
      <w:r w:rsidRPr="009D4D8B">
        <w:rPr>
          <w:rFonts w:ascii="メイリオ" w:eastAsia="メイリオ" w:hAnsi="メイリオ" w:cs="メイリオ" w:hint="eastAsia"/>
          <w:sz w:val="18"/>
        </w:rPr>
        <w:t xml:space="preserve">　</w:t>
      </w:r>
      <w:r>
        <w:rPr>
          <w:rFonts w:ascii="メイリオ" w:eastAsia="メイリオ" w:hAnsi="メイリオ" w:cs="メイリオ" w:hint="eastAsia"/>
          <w:sz w:val="18"/>
        </w:rPr>
        <w:t>指定有効期限は、</w:t>
      </w:r>
      <w:r w:rsidRPr="00BD0385">
        <w:rPr>
          <w:rFonts w:ascii="メイリオ" w:eastAsia="メイリオ" w:hAnsi="メイリオ" w:cs="メイリオ" w:hint="eastAsia"/>
          <w:b/>
          <w:color w:val="FF0000"/>
          <w:w w:val="200"/>
          <w:sz w:val="18"/>
        </w:rPr>
        <w:t>６年</w:t>
      </w:r>
      <w:r>
        <w:rPr>
          <w:rFonts w:ascii="メイリオ" w:eastAsia="メイリオ" w:hAnsi="メイリオ" w:cs="メイリオ" w:hint="eastAsia"/>
          <w:sz w:val="18"/>
        </w:rPr>
        <w:t>となります。</w:t>
      </w:r>
    </w:p>
    <w:p w:rsidR="009F14BA" w:rsidRDefault="009F14BA" w:rsidP="009F14BA">
      <w:pPr>
        <w:ind w:left="194" w:hangingChars="100" w:hanging="194"/>
        <w:rPr>
          <w:rFonts w:ascii="メイリオ" w:eastAsia="メイリオ" w:hAnsi="メイリオ" w:cs="メイリオ"/>
          <w:sz w:val="18"/>
        </w:rPr>
      </w:pPr>
    </w:p>
    <w:p w:rsidR="000D6A36" w:rsidRDefault="003414FE" w:rsidP="003414FE">
      <w:pPr>
        <w:ind w:left="224" w:hangingChars="100" w:hanging="224"/>
        <w:rPr>
          <w:rFonts w:ascii="メイリオ" w:eastAsia="メイリオ" w:hAnsi="メイリオ" w:cs="メイリオ"/>
        </w:rPr>
      </w:pPr>
      <w:r w:rsidRPr="003414FE">
        <w:rPr>
          <w:rFonts w:ascii="メイリオ" w:eastAsia="メイリオ" w:hAnsi="メイリオ" w:cs="メイリオ"/>
          <w:noProof/>
          <w:u w:val="wave"/>
        </w:rPr>
        <mc:AlternateContent>
          <mc:Choice Requires="wps">
            <w:drawing>
              <wp:anchor distT="0" distB="0" distL="114300" distR="114300" simplePos="0" relativeHeight="251662336" behindDoc="0" locked="0" layoutInCell="1" allowOverlap="1" wp14:anchorId="58E12867" wp14:editId="50D7D0A8">
                <wp:simplePos x="0" y="0"/>
                <wp:positionH relativeFrom="column">
                  <wp:posOffset>3114675</wp:posOffset>
                </wp:positionH>
                <wp:positionV relativeFrom="paragraph">
                  <wp:posOffset>454025</wp:posOffset>
                </wp:positionV>
                <wp:extent cx="1849120" cy="2279650"/>
                <wp:effectExtent l="0" t="0" r="17780" b="25400"/>
                <wp:wrapNone/>
                <wp:docPr id="3" name="正方形/長方形 3"/>
                <wp:cNvGraphicFramePr/>
                <a:graphic xmlns:a="http://schemas.openxmlformats.org/drawingml/2006/main">
                  <a:graphicData uri="http://schemas.microsoft.com/office/word/2010/wordprocessingShape">
                    <wps:wsp>
                      <wps:cNvSpPr/>
                      <wps:spPr>
                        <a:xfrm>
                          <a:off x="0" y="0"/>
                          <a:ext cx="1849120" cy="22796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245.25pt;margin-top:35.75pt;width:145.6pt;height:17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" fillcolor="white [3201]" strokecolor="black [3213]" strokeweight=".5pt"/>
            </w:pict>
          </mc:Fallback>
        </mc:AlternateContent>
      </w:r>
      <w:r w:rsidRPr="003414FE">
        <w:rPr>
          <w:rFonts w:ascii="メイリオ" w:eastAsia="メイリオ" w:hAnsi="メイリオ" w:cs="メイリオ"/>
          <w:noProof/>
          <w:u w:val="wave"/>
        </w:rPr>
        <mc:AlternateContent>
          <mc:Choice Requires="wps">
            <w:drawing>
              <wp:anchor distT="0" distB="0" distL="114300" distR="114300" simplePos="0" relativeHeight="251666432" behindDoc="0" locked="0" layoutInCell="1" allowOverlap="1" wp14:anchorId="4E3631B3" wp14:editId="101D8E1A">
                <wp:simplePos x="0" y="0"/>
                <wp:positionH relativeFrom="column">
                  <wp:posOffset>2775585</wp:posOffset>
                </wp:positionH>
                <wp:positionV relativeFrom="paragraph">
                  <wp:posOffset>679450</wp:posOffset>
                </wp:positionV>
                <wp:extent cx="1849120" cy="2279650"/>
                <wp:effectExtent l="0" t="0" r="17780" b="25400"/>
                <wp:wrapNone/>
                <wp:docPr id="5" name="正方形/長方形 5"/>
                <wp:cNvGraphicFramePr/>
                <a:graphic xmlns:a="http://schemas.openxmlformats.org/drawingml/2006/main">
                  <a:graphicData uri="http://schemas.microsoft.com/office/word/2010/wordprocessingShape">
                    <wps:wsp>
                      <wps:cNvSpPr/>
                      <wps:spPr>
                        <a:xfrm>
                          <a:off x="0" y="0"/>
                          <a:ext cx="1849120" cy="22796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26" style="position:absolute;left:0;text-align:left;margin-left:218.55pt;margin-top:53.5pt;width:145.6pt;height:17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" fillcolor="white [3201]" strokecolor="black [3213]" strokeweight=".5pt"/>
            </w:pict>
          </mc:Fallback>
        </mc:AlternateContent>
      </w:r>
      <w:r>
        <w:rPr>
          <w:rFonts w:ascii="メイリオ" w:eastAsia="メイリオ" w:hAnsi="メイリオ" w:cs="メイリオ"/>
          <w:noProof/>
        </w:rPr>
        <mc:AlternateContent>
          <mc:Choice Requires="wps">
            <w:drawing>
              <wp:anchor distT="0" distB="0" distL="114300" distR="114300" simplePos="0" relativeHeight="251680768" behindDoc="0" locked="0" layoutInCell="1" allowOverlap="1" wp14:anchorId="3C7394F7" wp14:editId="39268DF0">
                <wp:simplePos x="0" y="0"/>
                <wp:positionH relativeFrom="column">
                  <wp:posOffset>2560320</wp:posOffset>
                </wp:positionH>
                <wp:positionV relativeFrom="paragraph">
                  <wp:posOffset>224155</wp:posOffset>
                </wp:positionV>
                <wp:extent cx="1567180" cy="862965"/>
                <wp:effectExtent l="0" t="0" r="71120" b="51435"/>
                <wp:wrapNone/>
                <wp:docPr id="15" name="直線矢印コネクタ 15"/>
                <wp:cNvGraphicFramePr/>
                <a:graphic xmlns:a="http://schemas.openxmlformats.org/drawingml/2006/main">
                  <a:graphicData uri="http://schemas.microsoft.com/office/word/2010/wordprocessingShape">
                    <wps:wsp>
                      <wps:cNvCnPr/>
                      <wps:spPr>
                        <a:xfrm>
                          <a:off x="0" y="0"/>
                          <a:ext cx="1567180" cy="8629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5" o:spid="_x0000_s1026" type="#_x0000_t32" style="position:absolute;left:0;text-align:left;margin-left:201.6pt;margin-top:17.65pt;width:123.4pt;height:67.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" strokecolor="black [3040]">
                <v:stroke endarrow="open"/>
              </v:shape>
            </w:pict>
          </mc:Fallback>
        </mc:AlternateContent>
      </w:r>
      <w:r>
        <w:rPr>
          <w:rFonts w:ascii="メイリオ" w:eastAsia="メイリオ" w:hAnsi="メイリオ" w:cs="メイリオ" w:hint="eastAsia"/>
          <w:sz w:val="18"/>
        </w:rPr>
        <w:t>フラットファイルに綴じ込み、</w:t>
      </w:r>
      <w:r w:rsidRPr="003414FE">
        <w:rPr>
          <w:rFonts w:ascii="メイリオ" w:eastAsia="メイリオ" w:hAnsi="メイリオ" w:cs="メイリオ"/>
          <w:noProof/>
          <w:u w:val="wave"/>
        </w:rPr>
        <mc:AlternateContent>
          <mc:Choice Requires="wps">
            <w:drawing>
              <wp:anchor distT="0" distB="0" distL="114300" distR="114300" simplePos="0" relativeHeight="251684864" behindDoc="0" locked="0" layoutInCell="1" allowOverlap="1" wp14:anchorId="17201199" wp14:editId="444FD327">
                <wp:simplePos x="0" y="0"/>
                <wp:positionH relativeFrom="column">
                  <wp:posOffset>929005</wp:posOffset>
                </wp:positionH>
                <wp:positionV relativeFrom="paragraph">
                  <wp:posOffset>1409065</wp:posOffset>
                </wp:positionV>
                <wp:extent cx="1849120" cy="2279650"/>
                <wp:effectExtent l="0" t="0" r="17780" b="25400"/>
                <wp:wrapNone/>
                <wp:docPr id="17" name="正方形/長方形 17"/>
                <wp:cNvGraphicFramePr/>
                <a:graphic xmlns:a="http://schemas.openxmlformats.org/drawingml/2006/main">
                  <a:graphicData uri="http://schemas.microsoft.com/office/word/2010/wordprocessingShape">
                    <wps:wsp>
                      <wps:cNvSpPr/>
                      <wps:spPr>
                        <a:xfrm>
                          <a:off x="0" y="0"/>
                          <a:ext cx="1849120" cy="2279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14FE" w:rsidRPr="009F14BA" w:rsidRDefault="003414FE" w:rsidP="009F14BA">
                            <w:pPr>
                              <w:jc w:val="center"/>
                              <w:rPr>
                                <w:sz w:val="96"/>
                              </w:rPr>
                            </w:pPr>
                            <w:r w:rsidRPr="009F14BA">
                              <w:rPr>
                                <w:rFonts w:hint="eastAsia"/>
                                <w:sz w:val="96"/>
                              </w:rPr>
                              <w:t>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7" o:spid="_x0000_s1027" style="position:absolute;left:0;text-align:left;margin-left:73.15pt;margin-top:110.95pt;width:145.6pt;height:179.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" fillcolor="white [3201]" strokecolor="black [3213]" strokeweight="2pt">
                <v:textbox>
                  <w:txbxContent>
                    <w:p w:rsidR="003414FE" w:rsidRPr="009F14BA" w:rsidRDefault="003414FE" w:rsidP="009F14BA">
                      <w:pPr>
                        <w:jc w:val="center"/>
                        <w:rPr>
                          <w:sz w:val="96"/>
                        </w:rPr>
                      </w:pPr>
                      <w:r w:rsidRPr="009F14BA">
                        <w:rPr>
                          <w:rFonts w:hint="eastAsia"/>
                          <w:sz w:val="96"/>
                        </w:rPr>
                        <w:t>表</w:t>
                      </w:r>
                    </w:p>
                  </w:txbxContent>
                </v:textbox>
              </v:rect>
            </w:pict>
          </mc:Fallback>
        </mc:AlternateContent>
      </w:r>
      <w:r w:rsidR="009F14BA" w:rsidRPr="003414FE">
        <w:rPr>
          <w:rFonts w:ascii="メイリオ" w:eastAsia="メイリオ" w:hAnsi="メイリオ" w:cs="メイリオ"/>
          <w:noProof/>
          <w:u w:val="wave"/>
        </w:rPr>
        <mc:AlternateContent>
          <mc:Choice Requires="wps">
            <w:drawing>
              <wp:anchor distT="0" distB="0" distL="114300" distR="114300" simplePos="0" relativeHeight="251682816" behindDoc="0" locked="0" layoutInCell="1" allowOverlap="1" wp14:anchorId="45645E54" wp14:editId="36838A38">
                <wp:simplePos x="0" y="0"/>
                <wp:positionH relativeFrom="column">
                  <wp:posOffset>1990725</wp:posOffset>
                </wp:positionH>
                <wp:positionV relativeFrom="paragraph">
                  <wp:posOffset>1094740</wp:posOffset>
                </wp:positionV>
                <wp:extent cx="1849120" cy="2279650"/>
                <wp:effectExtent l="0" t="0" r="17780" b="25400"/>
                <wp:wrapNone/>
                <wp:docPr id="16" name="正方形/長方形 16"/>
                <wp:cNvGraphicFramePr/>
                <a:graphic xmlns:a="http://schemas.openxmlformats.org/drawingml/2006/main">
                  <a:graphicData uri="http://schemas.microsoft.com/office/word/2010/wordprocessingShape">
                    <wps:wsp>
                      <wps:cNvSpPr/>
                      <wps:spPr>
                        <a:xfrm>
                          <a:off x="0" y="0"/>
                          <a:ext cx="1849120" cy="22796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4BA" w:rsidRDefault="009F14BA" w:rsidP="009F14BA">
                            <w:pPr>
                              <w:jc w:val="center"/>
                            </w:pPr>
                            <w:r>
                              <w:rPr>
                                <w:rFonts w:hint="eastAsia"/>
                              </w:rPr>
                              <w:t>提出書類一覧表</w:t>
                            </w:r>
                          </w:p>
                          <w:p w:rsidR="009F14BA" w:rsidRDefault="009F14BA" w:rsidP="009F14BA">
                            <w:pPr>
                              <w:jc w:val="center"/>
                            </w:pPr>
                          </w:p>
                          <w:p w:rsidR="009F14BA" w:rsidRDefault="009F14BA" w:rsidP="009F14BA">
                            <w:pPr>
                              <w:jc w:val="center"/>
                            </w:pPr>
                          </w:p>
                          <w:p w:rsidR="009F14BA" w:rsidRDefault="009F14BA" w:rsidP="009F14BA">
                            <w:pPr>
                              <w:jc w:val="center"/>
                            </w:pPr>
                          </w:p>
                          <w:p w:rsidR="009F14BA" w:rsidRDefault="009F14BA" w:rsidP="009F14BA">
                            <w:pPr>
                              <w:jc w:val="center"/>
                            </w:pPr>
                          </w:p>
                          <w:p w:rsidR="009F14BA" w:rsidRDefault="009F14BA" w:rsidP="009F14BA">
                            <w:pPr>
                              <w:jc w:val="center"/>
                            </w:pPr>
                          </w:p>
                          <w:p w:rsidR="009F14BA" w:rsidRDefault="009F14BA" w:rsidP="009F14BA">
                            <w:pPr>
                              <w:jc w:val="center"/>
                            </w:pPr>
                          </w:p>
                          <w:p w:rsidR="009F14BA" w:rsidRDefault="009F14BA" w:rsidP="009F14BA">
                            <w:pPr>
                              <w:jc w:val="center"/>
                            </w:pPr>
                          </w:p>
                          <w:p w:rsidR="009F14BA" w:rsidRDefault="009F14BA" w:rsidP="009F14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6" o:spid="_x0000_s1028" style="position:absolute;left:0;text-align:left;margin-left:156.75pt;margin-top:86.2pt;width:145.6pt;height:179.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" fillcolor="white [3201]" strokecolor="black [3213]" strokeweight=".5pt">
                <v:textbox>
                  <w:txbxContent>
                    <w:p w:rsidR="009F14BA" w:rsidRDefault="009F14BA" w:rsidP="009F14BA">
                      <w:pPr>
                        <w:jc w:val="center"/>
                        <w:rPr>
                          <w:rFonts w:hint="eastAsia"/>
                        </w:rPr>
                      </w:pPr>
                      <w:r>
                        <w:rPr>
                          <w:rFonts w:hint="eastAsia"/>
                        </w:rPr>
                        <w:t>提出書類一覧表</w:t>
                      </w:r>
                    </w:p>
                    <w:p w:rsidR="009F14BA" w:rsidRDefault="009F14BA" w:rsidP="009F14BA">
                      <w:pPr>
                        <w:jc w:val="center"/>
                        <w:rPr>
                          <w:rFonts w:hint="eastAsia"/>
                        </w:rPr>
                      </w:pPr>
                    </w:p>
                    <w:p w:rsidR="009F14BA" w:rsidRDefault="009F14BA" w:rsidP="009F14BA">
                      <w:pPr>
                        <w:jc w:val="center"/>
                        <w:rPr>
                          <w:rFonts w:hint="eastAsia"/>
                        </w:rPr>
                      </w:pPr>
                    </w:p>
                    <w:p w:rsidR="009F14BA" w:rsidRDefault="009F14BA" w:rsidP="009F14BA">
                      <w:pPr>
                        <w:jc w:val="center"/>
                        <w:rPr>
                          <w:rFonts w:hint="eastAsia"/>
                        </w:rPr>
                      </w:pPr>
                    </w:p>
                    <w:p w:rsidR="009F14BA" w:rsidRDefault="009F14BA" w:rsidP="009F14BA">
                      <w:pPr>
                        <w:jc w:val="center"/>
                        <w:rPr>
                          <w:rFonts w:hint="eastAsia"/>
                        </w:rPr>
                      </w:pPr>
                    </w:p>
                    <w:p w:rsidR="009F14BA" w:rsidRDefault="009F14BA" w:rsidP="009F14BA">
                      <w:pPr>
                        <w:jc w:val="center"/>
                        <w:rPr>
                          <w:rFonts w:hint="eastAsia"/>
                        </w:rPr>
                      </w:pPr>
                    </w:p>
                    <w:p w:rsidR="009F14BA" w:rsidRDefault="009F14BA" w:rsidP="009F14BA">
                      <w:pPr>
                        <w:jc w:val="center"/>
                        <w:rPr>
                          <w:rFonts w:hint="eastAsia"/>
                        </w:rPr>
                      </w:pPr>
                    </w:p>
                    <w:p w:rsidR="009F14BA" w:rsidRDefault="009F14BA" w:rsidP="009F14BA">
                      <w:pPr>
                        <w:jc w:val="center"/>
                        <w:rPr>
                          <w:rFonts w:hint="eastAsia"/>
                        </w:rPr>
                      </w:pPr>
                    </w:p>
                    <w:p w:rsidR="009F14BA" w:rsidRDefault="009F14BA" w:rsidP="009F14BA">
                      <w:pPr>
                        <w:jc w:val="center"/>
                      </w:pPr>
                    </w:p>
                  </w:txbxContent>
                </v:textbox>
              </v:rect>
            </w:pict>
          </mc:Fallback>
        </mc:AlternateContent>
      </w:r>
      <w:r w:rsidR="009F14BA" w:rsidRPr="003414FE">
        <w:rPr>
          <w:rFonts w:ascii="メイリオ" w:eastAsia="メイリオ" w:hAnsi="メイリオ" w:cs="メイリオ"/>
          <w:noProof/>
          <w:u w:val="wave"/>
        </w:rPr>
        <mc:AlternateContent>
          <mc:Choice Requires="wps">
            <w:drawing>
              <wp:anchor distT="0" distB="0" distL="114300" distR="114300" simplePos="0" relativeHeight="251675648" behindDoc="0" locked="0" layoutInCell="1" allowOverlap="1" wp14:anchorId="6F5A47AE" wp14:editId="757CC708">
                <wp:simplePos x="0" y="0"/>
                <wp:positionH relativeFrom="column">
                  <wp:posOffset>4125595</wp:posOffset>
                </wp:positionH>
                <wp:positionV relativeFrom="paragraph">
                  <wp:posOffset>949325</wp:posOffset>
                </wp:positionV>
                <wp:extent cx="284480" cy="459105"/>
                <wp:effectExtent l="0" t="0" r="20320" b="17145"/>
                <wp:wrapNone/>
                <wp:docPr id="11" name="角丸四角形 11"/>
                <wp:cNvGraphicFramePr/>
                <a:graphic xmlns:a="http://schemas.openxmlformats.org/drawingml/2006/main">
                  <a:graphicData uri="http://schemas.microsoft.com/office/word/2010/wordprocessingShape">
                    <wps:wsp>
                      <wps:cNvSpPr/>
                      <wps:spPr>
                        <a:xfrm>
                          <a:off x="0" y="0"/>
                          <a:ext cx="284480" cy="45910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4BA" w:rsidRDefault="009F14BA" w:rsidP="009F14BA">
                            <w:pPr>
                              <w:jc w:val="center"/>
                            </w:pPr>
                            <w:r>
                              <w:rPr>
                                <w:rFonts w:hint="eastAsi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1" o:spid="_x0000_s1029" style="position:absolute;left:0;text-align:left;margin-left:324.85pt;margin-top:74.75pt;width:22.4pt;height:36.1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" fillcolor="white [3201]" strokecolor="black [3213]">
                <v:textbox>
                  <w:txbxContent>
                    <w:p w:rsidR="009F14BA" w:rsidRDefault="009F14BA" w:rsidP="009F14BA">
                      <w:pPr>
                        <w:jc w:val="center"/>
                      </w:pPr>
                      <w:r>
                        <w:rPr>
                          <w:rFonts w:hint="eastAsia"/>
                        </w:rPr>
                        <w:t>1</w:t>
                      </w:r>
                    </w:p>
                  </w:txbxContent>
                </v:textbox>
              </v:roundrect>
            </w:pict>
          </mc:Fallback>
        </mc:AlternateContent>
      </w:r>
      <w:r w:rsidR="009F14BA" w:rsidRPr="003414FE">
        <w:rPr>
          <w:rFonts w:ascii="メイリオ" w:eastAsia="メイリオ" w:hAnsi="メイリオ" w:cs="メイリオ"/>
          <w:noProof/>
          <w:u w:val="wave"/>
        </w:rPr>
        <mc:AlternateContent>
          <mc:Choice Requires="wps">
            <w:drawing>
              <wp:anchor distT="0" distB="0" distL="114300" distR="114300" simplePos="0" relativeHeight="251670528" behindDoc="0" locked="0" layoutInCell="1" allowOverlap="1" wp14:anchorId="4EEC829B" wp14:editId="625B4228">
                <wp:simplePos x="0" y="0"/>
                <wp:positionH relativeFrom="column">
                  <wp:posOffset>2346325</wp:posOffset>
                </wp:positionH>
                <wp:positionV relativeFrom="paragraph">
                  <wp:posOffset>914400</wp:posOffset>
                </wp:positionV>
                <wp:extent cx="1849120" cy="2279650"/>
                <wp:effectExtent l="0" t="0" r="17780" b="25400"/>
                <wp:wrapNone/>
                <wp:docPr id="8" name="正方形/長方形 8"/>
                <wp:cNvGraphicFramePr/>
                <a:graphic xmlns:a="http://schemas.openxmlformats.org/drawingml/2006/main">
                  <a:graphicData uri="http://schemas.microsoft.com/office/word/2010/wordprocessingShape">
                    <wps:wsp>
                      <wps:cNvSpPr/>
                      <wps:spPr>
                        <a:xfrm>
                          <a:off x="0" y="0"/>
                          <a:ext cx="1849120" cy="22796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 o:spid="_x0000_s1026" style="position:absolute;left:0;text-align:left;margin-left:184.75pt;margin-top:1in;width:145.6pt;height:17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" fillcolor="white [3201]" strokecolor="black [3213]" strokeweight=".5pt"/>
            </w:pict>
          </mc:Fallback>
        </mc:AlternateContent>
      </w:r>
      <w:r w:rsidR="009F14BA" w:rsidRPr="003414FE">
        <w:rPr>
          <w:rFonts w:ascii="メイリオ" w:eastAsia="メイリオ" w:hAnsi="メイリオ" w:cs="メイリオ"/>
          <w:noProof/>
          <w:u w:val="wave"/>
        </w:rPr>
        <mc:AlternateContent>
          <mc:Choice Requires="wps">
            <w:drawing>
              <wp:anchor distT="0" distB="0" distL="114300" distR="114300" simplePos="0" relativeHeight="251677696" behindDoc="0" locked="0" layoutInCell="1" allowOverlap="1" wp14:anchorId="6205EE2B" wp14:editId="188EC835">
                <wp:simplePos x="0" y="0"/>
                <wp:positionH relativeFrom="column">
                  <wp:posOffset>4554855</wp:posOffset>
                </wp:positionH>
                <wp:positionV relativeFrom="paragraph">
                  <wp:posOffset>1370965</wp:posOffset>
                </wp:positionV>
                <wp:extent cx="284480" cy="459105"/>
                <wp:effectExtent l="0" t="0" r="20320" b="17145"/>
                <wp:wrapNone/>
                <wp:docPr id="12" name="角丸四角形 12"/>
                <wp:cNvGraphicFramePr/>
                <a:graphic xmlns:a="http://schemas.openxmlformats.org/drawingml/2006/main">
                  <a:graphicData uri="http://schemas.microsoft.com/office/word/2010/wordprocessingShape">
                    <wps:wsp>
                      <wps:cNvSpPr/>
                      <wps:spPr>
                        <a:xfrm>
                          <a:off x="0" y="0"/>
                          <a:ext cx="284480" cy="45910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4BA" w:rsidRDefault="009F14BA" w:rsidP="009F14BA">
                            <w:pPr>
                              <w:jc w:val="center"/>
                            </w:pPr>
                            <w:r>
                              <w:rPr>
                                <w:rFonts w:hint="eastAsi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2" o:spid="_x0000_s1030" style="position:absolute;left:0;text-align:left;margin-left:358.65pt;margin-top:107.95pt;width:22.4pt;height:36.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" fillcolor="white [3201]" strokecolor="black [3213]">
                <v:textbox>
                  <w:txbxContent>
                    <w:p w:rsidR="009F14BA" w:rsidRDefault="009F14BA" w:rsidP="009F14BA">
                      <w:pPr>
                        <w:jc w:val="center"/>
                      </w:pPr>
                      <w:r>
                        <w:rPr>
                          <w:rFonts w:hint="eastAsia"/>
                        </w:rPr>
                        <w:t>2</w:t>
                      </w:r>
                    </w:p>
                  </w:txbxContent>
                </v:textbox>
              </v:roundrect>
            </w:pict>
          </mc:Fallback>
        </mc:AlternateContent>
      </w:r>
      <w:r w:rsidR="009F14BA" w:rsidRPr="003414FE">
        <w:rPr>
          <w:rFonts w:ascii="メイリオ" w:eastAsia="メイリオ" w:hAnsi="メイリオ" w:cs="メイリオ"/>
          <w:noProof/>
          <w:u w:val="wave"/>
        </w:rPr>
        <mc:AlternateContent>
          <mc:Choice Requires="wps">
            <w:drawing>
              <wp:anchor distT="0" distB="0" distL="114300" distR="114300" simplePos="0" relativeHeight="251679744" behindDoc="0" locked="0" layoutInCell="1" allowOverlap="1" wp14:anchorId="21900878" wp14:editId="2DA1B9D6">
                <wp:simplePos x="0" y="0"/>
                <wp:positionH relativeFrom="column">
                  <wp:posOffset>4905375</wp:posOffset>
                </wp:positionH>
                <wp:positionV relativeFrom="paragraph">
                  <wp:posOffset>1828800</wp:posOffset>
                </wp:positionV>
                <wp:extent cx="284480" cy="459105"/>
                <wp:effectExtent l="0" t="0" r="20320" b="17145"/>
                <wp:wrapNone/>
                <wp:docPr id="13" name="角丸四角形 13"/>
                <wp:cNvGraphicFramePr/>
                <a:graphic xmlns:a="http://schemas.openxmlformats.org/drawingml/2006/main">
                  <a:graphicData uri="http://schemas.microsoft.com/office/word/2010/wordprocessingShape">
                    <wps:wsp>
                      <wps:cNvSpPr/>
                      <wps:spPr>
                        <a:xfrm>
                          <a:off x="0" y="0"/>
                          <a:ext cx="284480" cy="45910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4BA" w:rsidRDefault="009F14BA" w:rsidP="009F14BA">
                            <w:pPr>
                              <w:jc w:val="center"/>
                            </w:pPr>
                            <w:r>
                              <w:rPr>
                                <w:rFonts w:hint="eastAsi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3" o:spid="_x0000_s1031" style="position:absolute;left:0;text-align:left;margin-left:386.25pt;margin-top:2in;width:22.4pt;height:36.1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" fillcolor="white [3201]" strokecolor="black [3213]">
                <v:textbox>
                  <w:txbxContent>
                    <w:p w:rsidR="009F14BA" w:rsidRDefault="009F14BA" w:rsidP="009F14BA">
                      <w:pPr>
                        <w:jc w:val="center"/>
                      </w:pPr>
                      <w:r>
                        <w:rPr>
                          <w:rFonts w:hint="eastAsia"/>
                        </w:rPr>
                        <w:t>3</w:t>
                      </w:r>
                    </w:p>
                  </w:txbxContent>
                </v:textbox>
              </v:roundrect>
            </w:pict>
          </mc:Fallback>
        </mc:AlternateContent>
      </w:r>
      <w:r w:rsidR="009F14BA" w:rsidRPr="003414FE">
        <w:rPr>
          <w:rFonts w:ascii="メイリオ" w:eastAsia="メイリオ" w:hAnsi="メイリオ" w:cs="メイリオ"/>
          <w:noProof/>
          <w:u w:val="wave"/>
        </w:rPr>
        <mc:AlternateContent>
          <mc:Choice Requires="wps">
            <w:drawing>
              <wp:anchor distT="0" distB="0" distL="114300" distR="114300" simplePos="0" relativeHeight="251660288" behindDoc="0" locked="0" layoutInCell="1" allowOverlap="1" wp14:anchorId="38452DA4" wp14:editId="50F4BD33">
                <wp:simplePos x="0" y="0"/>
                <wp:positionH relativeFrom="column">
                  <wp:posOffset>3558540</wp:posOffset>
                </wp:positionH>
                <wp:positionV relativeFrom="paragraph">
                  <wp:posOffset>226695</wp:posOffset>
                </wp:positionV>
                <wp:extent cx="1849120" cy="2279650"/>
                <wp:effectExtent l="0" t="0" r="17780" b="25400"/>
                <wp:wrapNone/>
                <wp:docPr id="2" name="正方形/長方形 2"/>
                <wp:cNvGraphicFramePr/>
                <a:graphic xmlns:a="http://schemas.openxmlformats.org/drawingml/2006/main">
                  <a:graphicData uri="http://schemas.microsoft.com/office/word/2010/wordprocessingShape">
                    <wps:wsp>
                      <wps:cNvSpPr/>
                      <wps:spPr>
                        <a:xfrm>
                          <a:off x="0" y="0"/>
                          <a:ext cx="1849120" cy="2279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280.2pt;margin-top:17.85pt;width:145.6pt;height:17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" fillcolor="white [3201]" strokecolor="black [3213]" strokeweight="2pt"/>
            </w:pict>
          </mc:Fallback>
        </mc:AlternateContent>
      </w:r>
      <w:r w:rsidR="009F14BA" w:rsidRPr="003414FE">
        <w:rPr>
          <w:rFonts w:ascii="メイリオ" w:eastAsia="メイリオ" w:hAnsi="メイリオ" w:cs="メイリオ" w:hint="eastAsia"/>
          <w:sz w:val="18"/>
          <w:u w:val="wave"/>
        </w:rPr>
        <w:t>インデックスを付してください</w:t>
      </w:r>
    </w:p>
    <w:sectPr w:rsidR="000D6A36" w:rsidSect="00E97B28">
      <w:pgSz w:w="11906" w:h="16838" w:code="9"/>
      <w:pgMar w:top="1247" w:right="1134" w:bottom="1418" w:left="1134" w:header="851" w:footer="992" w:gutter="0"/>
      <w:cols w:space="425"/>
      <w:docGrid w:type="linesAndChars" w:linePitch="359" w:charSpace="28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2"/>
  <w:drawingGridVerticalSpacing w:val="35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C01"/>
    <w:rsid w:val="000252C5"/>
    <w:rsid w:val="000274EB"/>
    <w:rsid w:val="0004141B"/>
    <w:rsid w:val="000D6A36"/>
    <w:rsid w:val="000E2FFB"/>
    <w:rsid w:val="001D7649"/>
    <w:rsid w:val="003414FE"/>
    <w:rsid w:val="006C373E"/>
    <w:rsid w:val="006C4C9D"/>
    <w:rsid w:val="007119F1"/>
    <w:rsid w:val="00953288"/>
    <w:rsid w:val="009950E2"/>
    <w:rsid w:val="009D4D8B"/>
    <w:rsid w:val="009F14BA"/>
    <w:rsid w:val="00A101C3"/>
    <w:rsid w:val="00AE267F"/>
    <w:rsid w:val="00B01D41"/>
    <w:rsid w:val="00B448F7"/>
    <w:rsid w:val="00B65734"/>
    <w:rsid w:val="00BD0385"/>
    <w:rsid w:val="00BD67A4"/>
    <w:rsid w:val="00BE28E0"/>
    <w:rsid w:val="00C51C2B"/>
    <w:rsid w:val="00C82C01"/>
    <w:rsid w:val="00D02D07"/>
    <w:rsid w:val="00E71F45"/>
    <w:rsid w:val="00E97B28"/>
    <w:rsid w:val="00F72626"/>
    <w:rsid w:val="00FB0898"/>
    <w:rsid w:val="00FD0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1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726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262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1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726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26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17</cp:revision>
  <cp:lastPrinted>2018-01-16T07:31:00Z</cp:lastPrinted>
  <dcterms:created xsi:type="dcterms:W3CDTF">2017-12-08T04:00:00Z</dcterms:created>
  <dcterms:modified xsi:type="dcterms:W3CDTF">2018-01-17T06:43:00Z</dcterms:modified>
</cp:coreProperties>
</file>